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35" w:rsidRDefault="003F5F3B">
      <w:pPr>
        <w:rPr>
          <w:b/>
          <w:sz w:val="36"/>
          <w:szCs w:val="28"/>
        </w:rPr>
      </w:pPr>
      <w:bookmarkStart w:id="0" w:name="_GoBack"/>
      <w:bookmarkEnd w:id="0"/>
      <w:r w:rsidRPr="00BE14E5">
        <w:rPr>
          <w:b/>
          <w:sz w:val="36"/>
          <w:szCs w:val="28"/>
        </w:rPr>
        <w:t xml:space="preserve">Beredningsunderlag </w:t>
      </w:r>
      <w:r w:rsidR="001341D5">
        <w:rPr>
          <w:b/>
          <w:sz w:val="36"/>
          <w:szCs w:val="28"/>
        </w:rPr>
        <w:t>för k</w:t>
      </w:r>
      <w:r w:rsidRPr="00BE14E5">
        <w:rPr>
          <w:b/>
          <w:sz w:val="36"/>
          <w:szCs w:val="28"/>
        </w:rPr>
        <w:t>ursplan</w:t>
      </w:r>
    </w:p>
    <w:p w:rsidR="00B60703" w:rsidRDefault="00B60703">
      <w:pPr>
        <w:rPr>
          <w:b/>
          <w:szCs w:val="28"/>
        </w:rPr>
      </w:pPr>
    </w:p>
    <w:p w:rsidR="00894325" w:rsidRDefault="00894325">
      <w:pPr>
        <w:rPr>
          <w:b/>
          <w:sz w:val="28"/>
          <w:szCs w:val="28"/>
        </w:rPr>
      </w:pPr>
      <w:r w:rsidRPr="00B60703">
        <w:rPr>
          <w:b/>
          <w:sz w:val="28"/>
          <w:szCs w:val="28"/>
        </w:rPr>
        <w:t>Del I – Ifylles av ansvarig för beredningen</w:t>
      </w:r>
    </w:p>
    <w:p w:rsidR="00E77570" w:rsidRDefault="00E7757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479"/>
      </w:tblGrid>
      <w:tr w:rsidR="00500E68" w:rsidTr="00F33584">
        <w:trPr>
          <w:trHeight w:val="534"/>
        </w:trPr>
        <w:tc>
          <w:tcPr>
            <w:tcW w:w="1809" w:type="dxa"/>
          </w:tcPr>
          <w:p w:rsidR="00500E68" w:rsidRPr="008F64A5" w:rsidRDefault="00500E68" w:rsidP="00F33584">
            <w:pPr>
              <w:rPr>
                <w:b/>
              </w:rPr>
            </w:pPr>
            <w:r w:rsidRPr="008F64A5">
              <w:rPr>
                <w:b/>
              </w:rPr>
              <w:t>Kursens namn</w:t>
            </w:r>
          </w:p>
          <w:p w:rsidR="00500E68" w:rsidRPr="008F64A5" w:rsidRDefault="00500E68" w:rsidP="00607214">
            <w:pPr>
              <w:jc w:val="both"/>
              <w:rPr>
                <w:b/>
              </w:rPr>
            </w:pPr>
          </w:p>
        </w:tc>
        <w:tc>
          <w:tcPr>
            <w:tcW w:w="7479" w:type="dxa"/>
          </w:tcPr>
          <w:p w:rsidR="00500E68" w:rsidRPr="00F33584" w:rsidRDefault="00500E68" w:rsidP="00F33584"/>
        </w:tc>
      </w:tr>
      <w:tr w:rsidR="00F33584" w:rsidTr="00F33584">
        <w:trPr>
          <w:trHeight w:val="1647"/>
        </w:trPr>
        <w:tc>
          <w:tcPr>
            <w:tcW w:w="1809" w:type="dxa"/>
          </w:tcPr>
          <w:p w:rsidR="00F33584" w:rsidRPr="008F64A5" w:rsidRDefault="00F33584" w:rsidP="00F33584">
            <w:pPr>
              <w:rPr>
                <w:szCs w:val="24"/>
              </w:rPr>
            </w:pPr>
            <w:r w:rsidRPr="008F64A5">
              <w:rPr>
                <w:b/>
                <w:szCs w:val="24"/>
              </w:rPr>
              <w:t>Senast fastställd kurskod och version i Kursinfo</w:t>
            </w:r>
          </w:p>
          <w:p w:rsidR="00F33584" w:rsidRPr="008F64A5" w:rsidRDefault="00F33584" w:rsidP="00607214">
            <w:pPr>
              <w:jc w:val="both"/>
              <w:rPr>
                <w:b/>
              </w:rPr>
            </w:pPr>
          </w:p>
        </w:tc>
        <w:tc>
          <w:tcPr>
            <w:tcW w:w="7479" w:type="dxa"/>
          </w:tcPr>
          <w:p w:rsidR="00F33584" w:rsidRPr="00F33584" w:rsidRDefault="00F33584" w:rsidP="000B0035">
            <w:pPr>
              <w:rPr>
                <w:szCs w:val="24"/>
              </w:rPr>
            </w:pPr>
          </w:p>
        </w:tc>
      </w:tr>
      <w:tr w:rsidR="00500E68" w:rsidTr="00F33584">
        <w:trPr>
          <w:trHeight w:val="549"/>
        </w:trPr>
        <w:tc>
          <w:tcPr>
            <w:tcW w:w="1809" w:type="dxa"/>
          </w:tcPr>
          <w:p w:rsidR="00500E68" w:rsidRPr="008F64A5" w:rsidRDefault="00F33584" w:rsidP="00607214">
            <w:pPr>
              <w:jc w:val="both"/>
              <w:rPr>
                <w:b/>
              </w:rPr>
            </w:pPr>
            <w:r w:rsidRPr="008F64A5">
              <w:rPr>
                <w:b/>
              </w:rPr>
              <w:t>Kursstart</w:t>
            </w:r>
          </w:p>
        </w:tc>
        <w:tc>
          <w:tcPr>
            <w:tcW w:w="7479" w:type="dxa"/>
          </w:tcPr>
          <w:p w:rsidR="00500E68" w:rsidRPr="00F33584" w:rsidRDefault="00500E68" w:rsidP="00607214">
            <w:pPr>
              <w:jc w:val="both"/>
            </w:pPr>
          </w:p>
          <w:p w:rsidR="00500E68" w:rsidRPr="00F33584" w:rsidRDefault="00500E68" w:rsidP="00607214">
            <w:pPr>
              <w:jc w:val="both"/>
            </w:pPr>
          </w:p>
        </w:tc>
      </w:tr>
      <w:tr w:rsidR="00F33584" w:rsidTr="00F33584">
        <w:trPr>
          <w:trHeight w:val="534"/>
        </w:trPr>
        <w:tc>
          <w:tcPr>
            <w:tcW w:w="1809" w:type="dxa"/>
          </w:tcPr>
          <w:p w:rsidR="00F33584" w:rsidRDefault="00F33584" w:rsidP="00607214">
            <w:pPr>
              <w:jc w:val="both"/>
              <w:rPr>
                <w:b/>
              </w:rPr>
            </w:pPr>
            <w:r w:rsidRPr="008F64A5">
              <w:rPr>
                <w:b/>
              </w:rPr>
              <w:t>Kursansvarig lärare</w:t>
            </w:r>
          </w:p>
          <w:p w:rsidR="00F33584" w:rsidRPr="008F64A5" w:rsidRDefault="00F33584" w:rsidP="00607214">
            <w:pPr>
              <w:jc w:val="both"/>
              <w:rPr>
                <w:b/>
              </w:rPr>
            </w:pPr>
          </w:p>
        </w:tc>
        <w:tc>
          <w:tcPr>
            <w:tcW w:w="7479" w:type="dxa"/>
          </w:tcPr>
          <w:p w:rsidR="00F33584" w:rsidRPr="00F33584" w:rsidRDefault="00F33584" w:rsidP="00607214">
            <w:pPr>
              <w:jc w:val="both"/>
            </w:pPr>
          </w:p>
        </w:tc>
      </w:tr>
      <w:tr w:rsidR="00F33584" w:rsidTr="00F33584">
        <w:trPr>
          <w:trHeight w:val="1098"/>
        </w:trPr>
        <w:tc>
          <w:tcPr>
            <w:tcW w:w="1809" w:type="dxa"/>
          </w:tcPr>
          <w:p w:rsidR="00F33584" w:rsidRDefault="00F33584" w:rsidP="00F33584">
            <w:pPr>
              <w:rPr>
                <w:b/>
              </w:rPr>
            </w:pPr>
            <w:r w:rsidRPr="008F64A5">
              <w:rPr>
                <w:b/>
              </w:rPr>
              <w:t>Ansvarig för beredning, utsedd av sektionschef</w:t>
            </w:r>
          </w:p>
          <w:p w:rsidR="00F33584" w:rsidRPr="008F64A5" w:rsidRDefault="00F33584" w:rsidP="00F33584">
            <w:pPr>
              <w:rPr>
                <w:b/>
                <w:i/>
              </w:rPr>
            </w:pPr>
            <w:r w:rsidRPr="008F64A5">
              <w:rPr>
                <w:b/>
              </w:rPr>
              <w:t xml:space="preserve"> </w:t>
            </w:r>
          </w:p>
        </w:tc>
        <w:tc>
          <w:tcPr>
            <w:tcW w:w="7479" w:type="dxa"/>
          </w:tcPr>
          <w:p w:rsidR="00F33584" w:rsidRPr="00F33584" w:rsidRDefault="00F33584" w:rsidP="00FB48DA">
            <w:pPr>
              <w:jc w:val="both"/>
            </w:pPr>
            <w:r w:rsidRPr="00F33584">
              <w:rPr>
                <w:i/>
              </w:rPr>
              <w:t>&lt;namn och datum&gt;</w:t>
            </w:r>
          </w:p>
        </w:tc>
      </w:tr>
      <w:tr w:rsidR="00F33584" w:rsidTr="00F33584">
        <w:trPr>
          <w:trHeight w:val="1098"/>
        </w:trPr>
        <w:tc>
          <w:tcPr>
            <w:tcW w:w="1809" w:type="dxa"/>
          </w:tcPr>
          <w:p w:rsidR="00F33584" w:rsidRDefault="00F33584" w:rsidP="00F33584">
            <w:pPr>
              <w:rPr>
                <w:b/>
              </w:rPr>
            </w:pPr>
            <w:r w:rsidRPr="008F64A5">
              <w:rPr>
                <w:b/>
              </w:rPr>
              <w:t>Föredragande vid utbildningsutskottets möte</w:t>
            </w:r>
          </w:p>
          <w:p w:rsidR="00F33584" w:rsidRPr="008F64A5" w:rsidRDefault="00F33584" w:rsidP="00F33584">
            <w:pPr>
              <w:rPr>
                <w:b/>
                <w:i/>
              </w:rPr>
            </w:pPr>
          </w:p>
        </w:tc>
        <w:tc>
          <w:tcPr>
            <w:tcW w:w="7479" w:type="dxa"/>
          </w:tcPr>
          <w:p w:rsidR="00F33584" w:rsidRPr="00F33584" w:rsidRDefault="00F33584" w:rsidP="00FB48DA">
            <w:pPr>
              <w:jc w:val="both"/>
            </w:pPr>
            <w:r w:rsidRPr="00F33584">
              <w:rPr>
                <w:i/>
              </w:rPr>
              <w:t>&lt;namn &gt;</w:t>
            </w:r>
          </w:p>
        </w:tc>
      </w:tr>
      <w:tr w:rsidR="00500E68" w:rsidTr="00553C7F">
        <w:trPr>
          <w:trHeight w:val="1584"/>
        </w:trPr>
        <w:tc>
          <w:tcPr>
            <w:tcW w:w="1809" w:type="dxa"/>
          </w:tcPr>
          <w:p w:rsidR="00500E68" w:rsidRPr="008F64A5" w:rsidRDefault="00500E68" w:rsidP="008C3457">
            <w:r w:rsidRPr="008F64A5">
              <w:rPr>
                <w:b/>
              </w:rPr>
              <w:t>Bakgrund</w:t>
            </w:r>
          </w:p>
        </w:tc>
        <w:tc>
          <w:tcPr>
            <w:tcW w:w="7479" w:type="dxa"/>
          </w:tcPr>
          <w:p w:rsidR="00500E68" w:rsidRPr="00F33584" w:rsidRDefault="008C3457" w:rsidP="00607214">
            <w:pPr>
              <w:jc w:val="both"/>
            </w:pPr>
            <w:r w:rsidRPr="00F33584">
              <w:t>Motivering till revision av kursplan resp. inrättande av ny kurs:</w:t>
            </w:r>
          </w:p>
          <w:p w:rsidR="00500E68" w:rsidRDefault="00500E68" w:rsidP="00607214">
            <w:pPr>
              <w:jc w:val="both"/>
            </w:pPr>
          </w:p>
          <w:p w:rsidR="00553C7F" w:rsidRDefault="00553C7F" w:rsidP="00607214">
            <w:pPr>
              <w:jc w:val="both"/>
            </w:pPr>
          </w:p>
          <w:p w:rsidR="00553C7F" w:rsidRPr="00F33584" w:rsidRDefault="00553C7F" w:rsidP="00607214">
            <w:pPr>
              <w:jc w:val="both"/>
            </w:pPr>
          </w:p>
          <w:p w:rsidR="00060DC0" w:rsidRPr="00F33584" w:rsidRDefault="00060DC0" w:rsidP="00607214">
            <w:pPr>
              <w:jc w:val="both"/>
            </w:pPr>
          </w:p>
          <w:p w:rsidR="00500E68" w:rsidRDefault="008C3457" w:rsidP="00607214">
            <w:pPr>
              <w:jc w:val="both"/>
            </w:pPr>
            <w:r w:rsidRPr="00F33584">
              <w:t>Hur har kurs</w:t>
            </w:r>
            <w:r w:rsidR="00C30BE8" w:rsidRPr="00F33584">
              <w:t>- och program</w:t>
            </w:r>
            <w:r w:rsidRPr="00F33584">
              <w:t xml:space="preserve">utvärderingar beaktats i revisionsarbetet: </w:t>
            </w:r>
          </w:p>
          <w:p w:rsidR="00553C7F" w:rsidRDefault="00553C7F" w:rsidP="00607214">
            <w:pPr>
              <w:jc w:val="both"/>
            </w:pPr>
          </w:p>
          <w:p w:rsidR="00553C7F" w:rsidRDefault="00553C7F" w:rsidP="00607214">
            <w:pPr>
              <w:jc w:val="both"/>
            </w:pPr>
          </w:p>
          <w:p w:rsidR="00553C7F" w:rsidRDefault="00553C7F" w:rsidP="00607214">
            <w:pPr>
              <w:jc w:val="both"/>
            </w:pPr>
          </w:p>
          <w:p w:rsidR="00553C7F" w:rsidRPr="00F33584" w:rsidRDefault="00553C7F" w:rsidP="00607214">
            <w:pPr>
              <w:jc w:val="both"/>
            </w:pPr>
          </w:p>
        </w:tc>
      </w:tr>
      <w:tr w:rsidR="00500E68" w:rsidTr="00F33584">
        <w:trPr>
          <w:trHeight w:val="1098"/>
        </w:trPr>
        <w:tc>
          <w:tcPr>
            <w:tcW w:w="1809" w:type="dxa"/>
          </w:tcPr>
          <w:p w:rsidR="00500E68" w:rsidRDefault="00500E68" w:rsidP="00607214">
            <w:pPr>
              <w:rPr>
                <w:b/>
              </w:rPr>
            </w:pPr>
            <w:r w:rsidRPr="008F64A5">
              <w:rPr>
                <w:b/>
              </w:rPr>
              <w:t>Kursplan</w:t>
            </w:r>
            <w:r w:rsidR="00F33584">
              <w:rPr>
                <w:b/>
              </w:rPr>
              <w:t>en</w:t>
            </w:r>
            <w:r w:rsidRPr="008F64A5">
              <w:rPr>
                <w:b/>
              </w:rPr>
              <w:t xml:space="preserve"> följer vägledningens krav </w:t>
            </w:r>
          </w:p>
          <w:p w:rsidR="00F33584" w:rsidRPr="008F64A5" w:rsidRDefault="00F33584" w:rsidP="00607214">
            <w:pPr>
              <w:rPr>
                <w:b/>
              </w:rPr>
            </w:pPr>
          </w:p>
        </w:tc>
        <w:tc>
          <w:tcPr>
            <w:tcW w:w="7479" w:type="dxa"/>
          </w:tcPr>
          <w:p w:rsidR="00500E68" w:rsidRPr="00F33584" w:rsidRDefault="00500E68" w:rsidP="00607214">
            <w:pPr>
              <w:jc w:val="both"/>
            </w:pPr>
            <w:r w:rsidRPr="00F3358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Ja</w:t>
            </w:r>
          </w:p>
          <w:p w:rsidR="00500E68" w:rsidRPr="00F33584" w:rsidRDefault="00500E68" w:rsidP="00607214">
            <w:pPr>
              <w:jc w:val="both"/>
            </w:pPr>
            <w:r w:rsidRPr="00F3358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Nej, specificera avvikelse och motivera: </w:t>
            </w:r>
          </w:p>
        </w:tc>
      </w:tr>
      <w:tr w:rsidR="00500E68" w:rsidTr="00F33584">
        <w:trPr>
          <w:trHeight w:val="3568"/>
        </w:trPr>
        <w:tc>
          <w:tcPr>
            <w:tcW w:w="1809" w:type="dxa"/>
          </w:tcPr>
          <w:p w:rsidR="00500E68" w:rsidRPr="008F64A5" w:rsidRDefault="00500E68" w:rsidP="00607214">
            <w:pPr>
              <w:rPr>
                <w:b/>
              </w:rPr>
            </w:pPr>
            <w:r w:rsidRPr="008F64A5">
              <w:rPr>
                <w:b/>
              </w:rPr>
              <w:lastRenderedPageBreak/>
              <w:t>Förändringar</w:t>
            </w:r>
            <w:r w:rsidR="00F33584">
              <w:rPr>
                <w:b/>
              </w:rPr>
              <w:t>na</w:t>
            </w:r>
            <w:r w:rsidRPr="008F64A5">
              <w:rPr>
                <w:b/>
              </w:rPr>
              <w:t xml:space="preserve"> avser</w:t>
            </w:r>
          </w:p>
        </w:tc>
        <w:tc>
          <w:tcPr>
            <w:tcW w:w="7479" w:type="dxa"/>
          </w:tcPr>
          <w:p w:rsidR="00500E68" w:rsidRPr="00F33584" w:rsidRDefault="00500E68" w:rsidP="00607214">
            <w:pPr>
              <w:jc w:val="both"/>
            </w:pPr>
            <w:r w:rsidRPr="00F3358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Ny kurs</w:t>
            </w:r>
          </w:p>
          <w:p w:rsidR="00500E68" w:rsidRPr="00F33584" w:rsidRDefault="00500E68" w:rsidP="00607214">
            <w:pPr>
              <w:jc w:val="both"/>
            </w:pPr>
          </w:p>
          <w:p w:rsidR="000B0035" w:rsidRPr="00F33584" w:rsidRDefault="00500E68" w:rsidP="00607214">
            <w:pPr>
              <w:jc w:val="both"/>
            </w:pPr>
            <w:r w:rsidRPr="00F3358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</w:t>
            </w:r>
            <w:r w:rsidR="000B0035" w:rsidRPr="00F33584">
              <w:t>Grundvärden</w:t>
            </w:r>
            <w:r w:rsidRPr="00F33584">
              <w:t>:</w:t>
            </w:r>
            <w:r w:rsidR="0011428E" w:rsidRPr="00F33584">
              <w:t xml:space="preserve"> engelsk kursbenämning, ämnesgrupp och utbildningsnivå</w:t>
            </w:r>
            <w:r w:rsidR="008F64A5" w:rsidRPr="00F33584">
              <w:t>,</w:t>
            </w:r>
            <w:r w:rsidR="0011428E" w:rsidRPr="00F33584">
              <w:t xml:space="preserve"> huvudområde, utbildningsområde</w:t>
            </w:r>
            <w:r w:rsidRPr="00F33584">
              <w:t xml:space="preserve">, betygsskala </w:t>
            </w:r>
          </w:p>
          <w:p w:rsidR="0011428E" w:rsidRPr="00F33584" w:rsidRDefault="0011428E" w:rsidP="00607214">
            <w:pPr>
              <w:jc w:val="both"/>
            </w:pPr>
            <w:r w:rsidRPr="00F3358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Förkunskapskrav</w:t>
            </w:r>
          </w:p>
          <w:p w:rsidR="00500E68" w:rsidRPr="00F33584" w:rsidRDefault="00500E68" w:rsidP="00607214">
            <w:pPr>
              <w:jc w:val="both"/>
            </w:pPr>
            <w:r w:rsidRPr="00F3358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Innehåll</w:t>
            </w:r>
          </w:p>
          <w:p w:rsidR="00500E68" w:rsidRPr="00F33584" w:rsidRDefault="00500E68" w:rsidP="00607214">
            <w:pPr>
              <w:jc w:val="both"/>
            </w:pPr>
            <w:r w:rsidRPr="00F3358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Mål</w:t>
            </w:r>
          </w:p>
          <w:p w:rsidR="00500E68" w:rsidRPr="00F33584" w:rsidRDefault="00500E68" w:rsidP="00607214">
            <w:pPr>
              <w:jc w:val="both"/>
            </w:pPr>
            <w:r w:rsidRPr="00F33584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Undervisningsformer</w:t>
            </w:r>
          </w:p>
          <w:p w:rsidR="00500E68" w:rsidRPr="00F33584" w:rsidRDefault="00500E68" w:rsidP="00607214">
            <w:pPr>
              <w:jc w:val="both"/>
            </w:pPr>
            <w:r w:rsidRPr="00F33584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Examinationsformer och betygsskala för dessa </w:t>
            </w:r>
          </w:p>
          <w:p w:rsidR="00500E68" w:rsidRPr="00F33584" w:rsidRDefault="00500E68" w:rsidP="00607214">
            <w:pPr>
              <w:jc w:val="both"/>
            </w:pPr>
            <w:r w:rsidRPr="00F3358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Kurslitteratur</w:t>
            </w:r>
          </w:p>
          <w:p w:rsidR="00823710" w:rsidRPr="00F33584" w:rsidRDefault="00823710" w:rsidP="00823710">
            <w:pPr>
              <w:jc w:val="both"/>
            </w:pPr>
            <w:r w:rsidRPr="00F3358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Studentinflytande</w:t>
            </w:r>
          </w:p>
          <w:p w:rsidR="00823710" w:rsidRPr="00F33584" w:rsidRDefault="00823710" w:rsidP="00823710">
            <w:pPr>
              <w:jc w:val="both"/>
            </w:pPr>
            <w:r w:rsidRPr="00F3358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Övrigt</w:t>
            </w:r>
          </w:p>
          <w:p w:rsidR="00823710" w:rsidRPr="00F33584" w:rsidRDefault="00823710" w:rsidP="00607214">
            <w:pPr>
              <w:jc w:val="both"/>
            </w:pPr>
          </w:p>
        </w:tc>
      </w:tr>
      <w:tr w:rsidR="00500E68" w:rsidTr="00F33584">
        <w:trPr>
          <w:trHeight w:val="907"/>
        </w:trPr>
        <w:tc>
          <w:tcPr>
            <w:tcW w:w="1809" w:type="dxa"/>
          </w:tcPr>
          <w:p w:rsidR="00500E68" w:rsidRPr="008F64A5" w:rsidRDefault="00500E68" w:rsidP="00607214">
            <w:pPr>
              <w:rPr>
                <w:b/>
              </w:rPr>
            </w:pPr>
            <w:r w:rsidRPr="008F64A5">
              <w:rPr>
                <w:b/>
              </w:rPr>
              <w:t>Kort beskrivning av förändringar</w:t>
            </w:r>
            <w:r w:rsidR="00F33584">
              <w:rPr>
                <w:b/>
              </w:rPr>
              <w:t>na</w:t>
            </w:r>
          </w:p>
          <w:p w:rsidR="00502471" w:rsidRPr="008F64A5" w:rsidRDefault="00502471" w:rsidP="00F87CD9">
            <w:pPr>
              <w:rPr>
                <w:b/>
              </w:rPr>
            </w:pPr>
          </w:p>
        </w:tc>
        <w:tc>
          <w:tcPr>
            <w:tcW w:w="7479" w:type="dxa"/>
          </w:tcPr>
          <w:p w:rsidR="00F87CD9" w:rsidRPr="00F33584" w:rsidRDefault="00CA42BA" w:rsidP="00607214">
            <w:pPr>
              <w:jc w:val="both"/>
            </w:pPr>
            <w:r w:rsidRPr="00F33584">
              <w:t>Förändrad/ny text i skall dessutom gulmarkeras i förslag till ny kursplan</w:t>
            </w:r>
          </w:p>
        </w:tc>
      </w:tr>
      <w:tr w:rsidR="002801DC" w:rsidTr="00F33584">
        <w:trPr>
          <w:trHeight w:val="1388"/>
        </w:trPr>
        <w:tc>
          <w:tcPr>
            <w:tcW w:w="1809" w:type="dxa"/>
          </w:tcPr>
          <w:p w:rsidR="002801DC" w:rsidRPr="008F64A5" w:rsidRDefault="002801DC" w:rsidP="00607214">
            <w:pPr>
              <w:rPr>
                <w:b/>
              </w:rPr>
            </w:pPr>
            <w:r w:rsidRPr="008F64A5">
              <w:rPr>
                <w:b/>
              </w:rPr>
              <w:t>Förankring</w:t>
            </w:r>
          </w:p>
        </w:tc>
        <w:tc>
          <w:tcPr>
            <w:tcW w:w="7479" w:type="dxa"/>
          </w:tcPr>
          <w:p w:rsidR="002801DC" w:rsidRPr="00F33584" w:rsidRDefault="002801DC" w:rsidP="002801DC">
            <w:pPr>
              <w:jc w:val="both"/>
            </w:pPr>
            <w:r w:rsidRPr="00F3358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Förändringar har förankrats med programansvariga för samtliga program som kursen ingår i</w:t>
            </w:r>
          </w:p>
          <w:p w:rsidR="002801DC" w:rsidRPr="00F33584" w:rsidRDefault="002801DC" w:rsidP="00607214">
            <w:pPr>
              <w:jc w:val="both"/>
            </w:pPr>
          </w:p>
          <w:p w:rsidR="002801DC" w:rsidRPr="00F33584" w:rsidRDefault="002801DC" w:rsidP="002801DC">
            <w:pPr>
              <w:jc w:val="both"/>
            </w:pPr>
            <w:r w:rsidRPr="00F33584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584">
              <w:instrText xml:space="preserve"> FORMCHECKBOX </w:instrText>
            </w:r>
            <w:r w:rsidR="00F26BD3">
              <w:fldChar w:fldCharType="separate"/>
            </w:r>
            <w:r w:rsidRPr="00F33584">
              <w:fldChar w:fldCharType="end"/>
            </w:r>
            <w:r w:rsidRPr="00F33584">
              <w:t xml:space="preserve"> Förändringar har förankrats med kurslaget för aktuell kurs</w:t>
            </w:r>
          </w:p>
          <w:p w:rsidR="002801DC" w:rsidRPr="00F33584" w:rsidRDefault="002801DC" w:rsidP="002801DC">
            <w:pPr>
              <w:jc w:val="both"/>
            </w:pPr>
          </w:p>
        </w:tc>
      </w:tr>
      <w:tr w:rsidR="00500E68" w:rsidTr="00607214">
        <w:tc>
          <w:tcPr>
            <w:tcW w:w="1809" w:type="dxa"/>
          </w:tcPr>
          <w:p w:rsidR="00500E68" w:rsidRDefault="002801DC" w:rsidP="00607214">
            <w:pPr>
              <w:rPr>
                <w:b/>
              </w:rPr>
            </w:pPr>
            <w:r>
              <w:rPr>
                <w:b/>
              </w:rPr>
              <w:t>Målmatris</w:t>
            </w:r>
          </w:p>
        </w:tc>
        <w:tc>
          <w:tcPr>
            <w:tcW w:w="7479" w:type="dxa"/>
          </w:tcPr>
          <w:p w:rsidR="00500E68" w:rsidRDefault="00500E68" w:rsidP="00607214">
            <w:pPr>
              <w:jc w:val="both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BD3">
              <w:fldChar w:fldCharType="separate"/>
            </w:r>
            <w:r>
              <w:fldChar w:fldCharType="end"/>
            </w:r>
            <w:r>
              <w:t xml:space="preserve"> Förändringar påverkar ej målmatrisen för något utbildningsprogram</w:t>
            </w:r>
          </w:p>
          <w:p w:rsidR="007957C3" w:rsidRDefault="007957C3" w:rsidP="00607214">
            <w:pPr>
              <w:jc w:val="both"/>
            </w:pPr>
          </w:p>
          <w:p w:rsidR="00500E68" w:rsidRPr="008F64A5" w:rsidRDefault="00500E68" w:rsidP="00607214">
            <w:pPr>
              <w:jc w:val="both"/>
            </w:pPr>
            <w:r w:rsidRPr="008F64A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A5">
              <w:instrText xml:space="preserve"> FORMCHECKBOX </w:instrText>
            </w:r>
            <w:r w:rsidR="00F26BD3">
              <w:fldChar w:fldCharType="separate"/>
            </w:r>
            <w:r w:rsidRPr="008F64A5">
              <w:fldChar w:fldCharType="end"/>
            </w:r>
            <w:r w:rsidRPr="008F64A5">
              <w:t xml:space="preserve"> Förändring påverkar målmatrisen för </w:t>
            </w:r>
            <w:r w:rsidR="002801DC" w:rsidRPr="008F64A5">
              <w:t>nedanstående</w:t>
            </w:r>
            <w:r w:rsidRPr="008F64A5">
              <w:t xml:space="preserve"> utbildningsprogram</w:t>
            </w:r>
            <w:r w:rsidR="00B358CD" w:rsidRPr="008F64A5">
              <w:t xml:space="preserve"> och kullar</w:t>
            </w:r>
            <w:r w:rsidRPr="008F64A5">
              <w:t xml:space="preserve"> och programansvarig har informerats om detta</w:t>
            </w:r>
            <w:r w:rsidR="002801DC" w:rsidRPr="008F64A5">
              <w:t>:</w:t>
            </w:r>
          </w:p>
          <w:p w:rsidR="002801DC" w:rsidRDefault="002801DC" w:rsidP="00607214">
            <w:pPr>
              <w:jc w:val="both"/>
            </w:pPr>
            <w:r w:rsidRPr="008F64A5">
              <w:t>&lt;</w:t>
            </w:r>
            <w:r w:rsidRPr="008F64A5">
              <w:rPr>
                <w:i/>
              </w:rPr>
              <w:t xml:space="preserve">lista utbildningsprogram </w:t>
            </w:r>
            <w:r w:rsidR="00B358CD" w:rsidRPr="008F64A5">
              <w:rPr>
                <w:i/>
              </w:rPr>
              <w:t xml:space="preserve">och kull </w:t>
            </w:r>
            <w:r w:rsidRPr="008F64A5">
              <w:rPr>
                <w:i/>
              </w:rPr>
              <w:t>här</w:t>
            </w:r>
            <w:r w:rsidRPr="008F64A5">
              <w:t>&gt;</w:t>
            </w:r>
          </w:p>
          <w:p w:rsidR="00500E68" w:rsidRDefault="00500E68" w:rsidP="00607214">
            <w:pPr>
              <w:jc w:val="both"/>
            </w:pPr>
          </w:p>
        </w:tc>
      </w:tr>
      <w:tr w:rsidR="003F7DB1" w:rsidRPr="008F64A5" w:rsidTr="004E0319">
        <w:tc>
          <w:tcPr>
            <w:tcW w:w="1809" w:type="dxa"/>
          </w:tcPr>
          <w:p w:rsidR="003F7DB1" w:rsidRPr="008F64A5" w:rsidRDefault="003F7DB1" w:rsidP="004E0319">
            <w:pPr>
              <w:rPr>
                <w:b/>
              </w:rPr>
            </w:pPr>
            <w:r w:rsidRPr="008F64A5">
              <w:rPr>
                <w:b/>
              </w:rPr>
              <w:t>Utbildnings-plan</w:t>
            </w:r>
          </w:p>
        </w:tc>
        <w:tc>
          <w:tcPr>
            <w:tcW w:w="7479" w:type="dxa"/>
          </w:tcPr>
          <w:p w:rsidR="003F7DB1" w:rsidRPr="008F64A5" w:rsidRDefault="003F7DB1" w:rsidP="004E0319">
            <w:pPr>
              <w:jc w:val="both"/>
            </w:pPr>
            <w:r w:rsidRPr="008F64A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A5">
              <w:instrText xml:space="preserve"> FORMCHECKBOX </w:instrText>
            </w:r>
            <w:r w:rsidR="00F26BD3">
              <w:fldChar w:fldCharType="separate"/>
            </w:r>
            <w:r w:rsidRPr="008F64A5">
              <w:fldChar w:fldCharType="end"/>
            </w:r>
            <w:r w:rsidRPr="008F64A5">
              <w:t xml:space="preserve"> Förändringar påverkar ej utbildningsplanen för något utbildningsprogram</w:t>
            </w:r>
          </w:p>
          <w:p w:rsidR="003F7DB1" w:rsidRPr="008F64A5" w:rsidRDefault="003F7DB1" w:rsidP="004E0319">
            <w:pPr>
              <w:jc w:val="both"/>
            </w:pPr>
          </w:p>
          <w:p w:rsidR="003F7DB1" w:rsidRPr="008F64A5" w:rsidRDefault="003F7DB1" w:rsidP="00AB3F71">
            <w:r w:rsidRPr="008F64A5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A5">
              <w:instrText xml:space="preserve"> FORMCHECKBOX </w:instrText>
            </w:r>
            <w:r w:rsidR="00F26BD3">
              <w:fldChar w:fldCharType="separate"/>
            </w:r>
            <w:r w:rsidRPr="008F64A5">
              <w:fldChar w:fldCharType="end"/>
            </w:r>
            <w:r w:rsidR="00AB3F71" w:rsidRPr="008F64A5">
              <w:t xml:space="preserve"> </w:t>
            </w:r>
            <w:r w:rsidRPr="008F64A5">
              <w:t>Förändring påverkar utbildningsplanen för nedanstående utbildningsprogram och kullar och programansvarig har informerats om detta:</w:t>
            </w:r>
          </w:p>
          <w:p w:rsidR="003F7DB1" w:rsidRPr="008F64A5" w:rsidRDefault="003F7DB1" w:rsidP="004E0319">
            <w:pPr>
              <w:jc w:val="both"/>
            </w:pPr>
            <w:r w:rsidRPr="008F64A5">
              <w:t>&lt;</w:t>
            </w:r>
            <w:r w:rsidRPr="008F64A5">
              <w:rPr>
                <w:i/>
              </w:rPr>
              <w:t>lista utbildningsprogram och kull här</w:t>
            </w:r>
            <w:r w:rsidRPr="008F64A5">
              <w:t>&gt;</w:t>
            </w:r>
          </w:p>
          <w:p w:rsidR="003F7DB1" w:rsidRPr="008F64A5" w:rsidRDefault="003F7DB1" w:rsidP="004E0319">
            <w:pPr>
              <w:jc w:val="both"/>
            </w:pPr>
          </w:p>
        </w:tc>
      </w:tr>
      <w:tr w:rsidR="00500E68" w:rsidRPr="008F64A5" w:rsidTr="00607214">
        <w:tc>
          <w:tcPr>
            <w:tcW w:w="1809" w:type="dxa"/>
          </w:tcPr>
          <w:p w:rsidR="00500E68" w:rsidRPr="008F64A5" w:rsidRDefault="00500E68" w:rsidP="00500E68">
            <w:pPr>
              <w:rPr>
                <w:b/>
              </w:rPr>
            </w:pPr>
            <w:r w:rsidRPr="008F64A5">
              <w:rPr>
                <w:b/>
              </w:rPr>
              <w:t>Översättning till engelska</w:t>
            </w:r>
          </w:p>
          <w:p w:rsidR="00500E68" w:rsidRPr="008F64A5" w:rsidRDefault="00500E68" w:rsidP="00500E68">
            <w:pPr>
              <w:rPr>
                <w:b/>
              </w:rPr>
            </w:pPr>
          </w:p>
        </w:tc>
        <w:tc>
          <w:tcPr>
            <w:tcW w:w="7479" w:type="dxa"/>
          </w:tcPr>
          <w:p w:rsidR="00B8351C" w:rsidRPr="008F64A5" w:rsidRDefault="00500E68" w:rsidP="00500E68">
            <w:r w:rsidRPr="008F64A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A5">
              <w:instrText xml:space="preserve"> FORMCHECKBOX </w:instrText>
            </w:r>
            <w:r w:rsidR="00F26BD3">
              <w:fldChar w:fldCharType="separate"/>
            </w:r>
            <w:r w:rsidRPr="008F64A5">
              <w:fldChar w:fldCharType="end"/>
            </w:r>
            <w:r w:rsidRPr="008F64A5">
              <w:t xml:space="preserve">  K</w:t>
            </w:r>
            <w:r w:rsidR="003A6F30" w:rsidRPr="008F64A5">
              <w:t>ursplanen skall ej översättas, då kursen ej ges på engelska</w:t>
            </w:r>
            <w:r w:rsidRPr="008F64A5">
              <w:t xml:space="preserve">       </w:t>
            </w:r>
          </w:p>
          <w:p w:rsidR="00500E68" w:rsidRPr="008F64A5" w:rsidRDefault="00500E68" w:rsidP="00500E68">
            <w:r w:rsidRPr="008F64A5">
              <w:t xml:space="preserve">   </w:t>
            </w:r>
          </w:p>
          <w:p w:rsidR="00500E68" w:rsidRPr="008F64A5" w:rsidRDefault="003A6F30" w:rsidP="000B0035">
            <w:pPr>
              <w:rPr>
                <w:i/>
              </w:rPr>
            </w:pPr>
            <w:r w:rsidRPr="008F64A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A5">
              <w:instrText xml:space="preserve"> FORMCHECKBOX </w:instrText>
            </w:r>
            <w:r w:rsidR="00F26BD3">
              <w:fldChar w:fldCharType="separate"/>
            </w:r>
            <w:r w:rsidRPr="008F64A5">
              <w:fldChar w:fldCharType="end"/>
            </w:r>
            <w:r w:rsidRPr="008F64A5">
              <w:t xml:space="preserve">  </w:t>
            </w:r>
            <w:r w:rsidR="000B0035" w:rsidRPr="008F64A5">
              <w:t>Den engelska versionen har reviderats samtidigt med den svenska versionen och bifogas samt lämnas till ansvarig inom verksamhetsstödet för inmatning i KursInfo.</w:t>
            </w:r>
          </w:p>
          <w:p w:rsidR="000B0035" w:rsidRPr="008F64A5" w:rsidRDefault="000B0035" w:rsidP="000B0035"/>
        </w:tc>
      </w:tr>
    </w:tbl>
    <w:p w:rsidR="00F33584" w:rsidRDefault="00F3358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479"/>
      </w:tblGrid>
      <w:tr w:rsidR="00500E68" w:rsidRPr="008F64A5" w:rsidTr="00607214">
        <w:tc>
          <w:tcPr>
            <w:tcW w:w="1809" w:type="dxa"/>
          </w:tcPr>
          <w:p w:rsidR="00500E68" w:rsidRPr="008F64A5" w:rsidRDefault="00500E68" w:rsidP="00607214">
            <w:pPr>
              <w:rPr>
                <w:b/>
              </w:rPr>
            </w:pPr>
            <w:r w:rsidRPr="008F64A5">
              <w:rPr>
                <w:b/>
              </w:rPr>
              <w:t xml:space="preserve">HU-diplomering </w:t>
            </w:r>
          </w:p>
          <w:p w:rsidR="00500E68" w:rsidRPr="008F64A5" w:rsidRDefault="00500E68" w:rsidP="00607214">
            <w:pPr>
              <w:jc w:val="both"/>
              <w:rPr>
                <w:b/>
              </w:rPr>
            </w:pPr>
          </w:p>
        </w:tc>
        <w:tc>
          <w:tcPr>
            <w:tcW w:w="7479" w:type="dxa"/>
          </w:tcPr>
          <w:p w:rsidR="00500E68" w:rsidRPr="008F64A5" w:rsidRDefault="00500E68" w:rsidP="00607214">
            <w:pPr>
              <w:jc w:val="both"/>
            </w:pPr>
            <w:r w:rsidRPr="008F64A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A5">
              <w:instrText xml:space="preserve"> FORMCHECKBOX </w:instrText>
            </w:r>
            <w:r w:rsidR="00F26BD3">
              <w:fldChar w:fldCharType="separate"/>
            </w:r>
            <w:r w:rsidRPr="008F64A5">
              <w:fldChar w:fldCharType="end"/>
            </w:r>
            <w:r w:rsidRPr="008F64A5">
              <w:t xml:space="preserve"> Kurs är ej HU-diplomerad</w:t>
            </w:r>
          </w:p>
          <w:p w:rsidR="00500E68" w:rsidRPr="008F64A5" w:rsidRDefault="00500E68" w:rsidP="00607214">
            <w:pPr>
              <w:jc w:val="both"/>
            </w:pPr>
          </w:p>
          <w:p w:rsidR="00500E68" w:rsidRPr="008F64A5" w:rsidRDefault="00500E68" w:rsidP="00607214">
            <w:pPr>
              <w:jc w:val="both"/>
            </w:pPr>
            <w:r w:rsidRPr="008F64A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A5">
              <w:instrText xml:space="preserve"> FORMCHECKBOX </w:instrText>
            </w:r>
            <w:r w:rsidR="00F26BD3">
              <w:fldChar w:fldCharType="separate"/>
            </w:r>
            <w:r w:rsidRPr="008F64A5">
              <w:fldChar w:fldCharType="end"/>
            </w:r>
            <w:r w:rsidRPr="008F64A5">
              <w:t xml:space="preserve"> Förändring avser </w:t>
            </w:r>
            <w:r w:rsidRPr="008F64A5">
              <w:rPr>
                <w:b/>
              </w:rPr>
              <w:t>ej</w:t>
            </w:r>
            <w:r w:rsidRPr="008F64A5">
              <w:t xml:space="preserve"> HU-relaterat innehåll, mål eller examination</w:t>
            </w:r>
          </w:p>
          <w:p w:rsidR="00500E68" w:rsidRPr="008F64A5" w:rsidRDefault="00500E68" w:rsidP="00607214">
            <w:pPr>
              <w:jc w:val="both"/>
            </w:pPr>
            <w:r w:rsidRPr="008F64A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A5">
              <w:instrText xml:space="preserve"> FORMCHECKBOX </w:instrText>
            </w:r>
            <w:r w:rsidR="00F26BD3">
              <w:fldChar w:fldCharType="separate"/>
            </w:r>
            <w:r w:rsidRPr="008F64A5">
              <w:fldChar w:fldCharType="end"/>
            </w:r>
            <w:r w:rsidRPr="008F64A5">
              <w:t xml:space="preserve"> Förändring påverkar HU-relaterat innehåll, mål eller examination, men ansvarig </w:t>
            </w:r>
            <w:r w:rsidR="002801DC" w:rsidRPr="008F64A5">
              <w:t xml:space="preserve">för </w:t>
            </w:r>
            <w:r w:rsidRPr="008F64A5">
              <w:t xml:space="preserve">beredning av kursplanen gör bedömningen att kriterierna för HU-diplomering </w:t>
            </w:r>
            <w:r w:rsidRPr="008F64A5">
              <w:rPr>
                <w:b/>
              </w:rPr>
              <w:t>ej</w:t>
            </w:r>
            <w:r w:rsidRPr="008F64A5">
              <w:t xml:space="preserve"> påverkas. </w:t>
            </w:r>
          </w:p>
          <w:p w:rsidR="00500E68" w:rsidRDefault="00500E68" w:rsidP="002801DC">
            <w:pPr>
              <w:jc w:val="both"/>
            </w:pPr>
            <w:r w:rsidRPr="008F64A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64A5">
              <w:instrText xml:space="preserve"> FORMCHECKBOX </w:instrText>
            </w:r>
            <w:r w:rsidR="00F26BD3">
              <w:fldChar w:fldCharType="separate"/>
            </w:r>
            <w:r w:rsidRPr="008F64A5">
              <w:fldChar w:fldCharType="end"/>
            </w:r>
            <w:r w:rsidRPr="008F64A5">
              <w:t xml:space="preserve"> Förändring påverkar HU-relaterat innehåll, mål eller examination i sådan grad att </w:t>
            </w:r>
            <w:r w:rsidR="00B406A4" w:rsidRPr="008F64A5">
              <w:t xml:space="preserve">ansvarig för beredningen bedömer att </w:t>
            </w:r>
            <w:r w:rsidRPr="008F64A5">
              <w:t xml:space="preserve">HU-diplomering behöver </w:t>
            </w:r>
            <w:r w:rsidR="002801DC" w:rsidRPr="008F64A5">
              <w:t>granskas på nytt</w:t>
            </w:r>
          </w:p>
          <w:p w:rsidR="00553C7F" w:rsidRPr="008F64A5" w:rsidRDefault="00553C7F" w:rsidP="002801DC">
            <w:pPr>
              <w:jc w:val="both"/>
            </w:pPr>
          </w:p>
        </w:tc>
      </w:tr>
      <w:tr w:rsidR="00500E68" w:rsidRPr="008F64A5" w:rsidTr="00607214">
        <w:tc>
          <w:tcPr>
            <w:tcW w:w="1809" w:type="dxa"/>
          </w:tcPr>
          <w:p w:rsidR="00500E68" w:rsidRPr="008F64A5" w:rsidRDefault="00500E68" w:rsidP="00607214">
            <w:pPr>
              <w:rPr>
                <w:b/>
              </w:rPr>
            </w:pPr>
            <w:r w:rsidRPr="008F64A5">
              <w:rPr>
                <w:b/>
              </w:rPr>
              <w:t>Övrigt</w:t>
            </w:r>
          </w:p>
        </w:tc>
        <w:tc>
          <w:tcPr>
            <w:tcW w:w="7479" w:type="dxa"/>
          </w:tcPr>
          <w:p w:rsidR="00500E68" w:rsidRDefault="00500E68" w:rsidP="00607214">
            <w:r w:rsidRPr="008F64A5">
              <w:t>Antal sidor i obligatorisk litteratur som ingår i kursmaterialet:</w:t>
            </w:r>
          </w:p>
          <w:p w:rsidR="00553C7F" w:rsidRPr="008F64A5" w:rsidRDefault="00553C7F" w:rsidP="00607214"/>
        </w:tc>
      </w:tr>
    </w:tbl>
    <w:p w:rsidR="00894325" w:rsidRDefault="00894325" w:rsidP="00500E68">
      <w:pPr>
        <w:rPr>
          <w:b/>
          <w:szCs w:val="28"/>
        </w:rPr>
      </w:pPr>
    </w:p>
    <w:p w:rsidR="00B60703" w:rsidRDefault="00B60703" w:rsidP="00500E68">
      <w:pPr>
        <w:rPr>
          <w:b/>
          <w:szCs w:val="28"/>
        </w:rPr>
      </w:pPr>
    </w:p>
    <w:p w:rsidR="00500E68" w:rsidRDefault="00500E68" w:rsidP="00500E68">
      <w:pPr>
        <w:rPr>
          <w:b/>
          <w:sz w:val="28"/>
          <w:szCs w:val="28"/>
        </w:rPr>
      </w:pPr>
      <w:r w:rsidRPr="008F64A5">
        <w:rPr>
          <w:b/>
          <w:sz w:val="28"/>
          <w:szCs w:val="28"/>
        </w:rPr>
        <w:t>Del I</w:t>
      </w:r>
      <w:r w:rsidR="00812BCF" w:rsidRPr="008F64A5">
        <w:rPr>
          <w:b/>
          <w:sz w:val="28"/>
          <w:szCs w:val="28"/>
        </w:rPr>
        <w:t>I – Ifylles av beredningsgrupp</w:t>
      </w:r>
    </w:p>
    <w:p w:rsidR="00E77570" w:rsidRDefault="00E77570" w:rsidP="00500E6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479"/>
      </w:tblGrid>
      <w:tr w:rsidR="004937E8" w:rsidTr="00EE1BBA">
        <w:tc>
          <w:tcPr>
            <w:tcW w:w="9288" w:type="dxa"/>
            <w:gridSpan w:val="2"/>
          </w:tcPr>
          <w:p w:rsidR="004937E8" w:rsidRPr="004937E8" w:rsidRDefault="004937E8" w:rsidP="004937E8">
            <w:pPr>
              <w:jc w:val="both"/>
              <w:rPr>
                <w:b/>
              </w:rPr>
            </w:pPr>
            <w:r>
              <w:rPr>
                <w:b/>
              </w:rPr>
              <w:t>Datum för behandling i beredningsgruppen:</w:t>
            </w:r>
          </w:p>
        </w:tc>
      </w:tr>
      <w:tr w:rsidR="004937E8" w:rsidTr="00B67DB0">
        <w:tc>
          <w:tcPr>
            <w:tcW w:w="1809" w:type="dxa"/>
          </w:tcPr>
          <w:p w:rsidR="004937E8" w:rsidRPr="00D41FC6" w:rsidRDefault="00B67DB0" w:rsidP="00B67DB0">
            <w:pPr>
              <w:jc w:val="both"/>
              <w:rPr>
                <w:b/>
              </w:rPr>
            </w:pPr>
            <w:r>
              <w:rPr>
                <w:b/>
              </w:rPr>
              <w:t>Kommentarer till ansvarig för beredningen</w:t>
            </w:r>
          </w:p>
        </w:tc>
        <w:tc>
          <w:tcPr>
            <w:tcW w:w="7479" w:type="dxa"/>
          </w:tcPr>
          <w:p w:rsidR="004937E8" w:rsidRPr="00D41FC6" w:rsidRDefault="004937E8" w:rsidP="00607214">
            <w:pPr>
              <w:jc w:val="both"/>
            </w:pPr>
          </w:p>
          <w:p w:rsidR="004937E8" w:rsidRDefault="004937E8" w:rsidP="00607214">
            <w:pPr>
              <w:jc w:val="both"/>
            </w:pPr>
          </w:p>
          <w:p w:rsidR="004937E8" w:rsidRDefault="004937E8" w:rsidP="00607214">
            <w:pPr>
              <w:jc w:val="both"/>
            </w:pPr>
          </w:p>
          <w:p w:rsidR="00312A7A" w:rsidRPr="00D41FC6" w:rsidRDefault="00312A7A" w:rsidP="00607214">
            <w:pPr>
              <w:jc w:val="both"/>
            </w:pPr>
          </w:p>
        </w:tc>
      </w:tr>
      <w:tr w:rsidR="004937E8" w:rsidTr="00607214">
        <w:tc>
          <w:tcPr>
            <w:tcW w:w="1809" w:type="dxa"/>
          </w:tcPr>
          <w:p w:rsidR="004937E8" w:rsidRPr="00D41FC6" w:rsidRDefault="00B67DB0" w:rsidP="00B67DB0">
            <w:r>
              <w:rPr>
                <w:b/>
              </w:rPr>
              <w:t>Kommentarer till utbildnings-utskottet</w:t>
            </w:r>
          </w:p>
        </w:tc>
        <w:tc>
          <w:tcPr>
            <w:tcW w:w="7479" w:type="dxa"/>
          </w:tcPr>
          <w:p w:rsidR="00312A7A" w:rsidRDefault="00312A7A" w:rsidP="00607214">
            <w:pPr>
              <w:jc w:val="both"/>
            </w:pPr>
          </w:p>
          <w:p w:rsidR="004937E8" w:rsidRDefault="004937E8" w:rsidP="00607214">
            <w:pPr>
              <w:jc w:val="both"/>
            </w:pPr>
            <w:r>
              <w:t xml:space="preserve"> </w:t>
            </w:r>
          </w:p>
          <w:p w:rsidR="00B67DB0" w:rsidRDefault="00B67DB0" w:rsidP="00607214">
            <w:pPr>
              <w:jc w:val="both"/>
            </w:pPr>
          </w:p>
          <w:p w:rsidR="00B67DB0" w:rsidRPr="00D41FC6" w:rsidRDefault="00B67DB0" w:rsidP="00607214">
            <w:pPr>
              <w:jc w:val="both"/>
            </w:pPr>
          </w:p>
        </w:tc>
      </w:tr>
      <w:tr w:rsidR="004937E8" w:rsidTr="00607214">
        <w:tc>
          <w:tcPr>
            <w:tcW w:w="1809" w:type="dxa"/>
          </w:tcPr>
          <w:p w:rsidR="004937E8" w:rsidRPr="00992FDA" w:rsidRDefault="004937E8" w:rsidP="00607214">
            <w:pPr>
              <w:rPr>
                <w:b/>
              </w:rPr>
            </w:pPr>
            <w:r>
              <w:rPr>
                <w:b/>
              </w:rPr>
              <w:t xml:space="preserve">HU-diplomering </w:t>
            </w:r>
          </w:p>
          <w:p w:rsidR="004937E8" w:rsidRDefault="004937E8" w:rsidP="00607214">
            <w:pPr>
              <w:rPr>
                <w:b/>
              </w:rPr>
            </w:pPr>
          </w:p>
        </w:tc>
        <w:tc>
          <w:tcPr>
            <w:tcW w:w="7479" w:type="dxa"/>
          </w:tcPr>
          <w:p w:rsidR="004937E8" w:rsidRDefault="004937E8" w:rsidP="00607214">
            <w:pPr>
              <w:jc w:val="both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BD3">
              <w:fldChar w:fldCharType="separate"/>
            </w:r>
            <w:r>
              <w:fldChar w:fldCharType="end"/>
            </w:r>
            <w:r>
              <w:t xml:space="preserve"> Kurs är ej HU-diplomerad</w:t>
            </w:r>
          </w:p>
          <w:p w:rsidR="004937E8" w:rsidRDefault="004937E8" w:rsidP="00607214">
            <w:pPr>
              <w:jc w:val="both"/>
            </w:pPr>
          </w:p>
          <w:p w:rsidR="00AC01E6" w:rsidRDefault="004937E8" w:rsidP="00607214">
            <w:pPr>
              <w:jc w:val="both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26BD3">
              <w:fldChar w:fldCharType="separate"/>
            </w:r>
            <w:r>
              <w:fldChar w:fldCharType="end"/>
            </w:r>
            <w:r>
              <w:t xml:space="preserve"> Förändring </w:t>
            </w:r>
            <w:r w:rsidR="00B67DB0">
              <w:t>av</w:t>
            </w:r>
            <w:r>
              <w:t xml:space="preserve"> HU-relaterat</w:t>
            </w:r>
            <w:r w:rsidR="0077591B">
              <w:t xml:space="preserve"> innehåll, mål eller examination</w:t>
            </w:r>
            <w:r>
              <w:t xml:space="preserve"> </w:t>
            </w:r>
            <w:r w:rsidR="00AC01E6">
              <w:t>medför att HU-diplomering behöver granskas på nytt. Fastställd kursplan skall skickas till Birgitta Påhlsson, högskolans samordnare för hållbar utveckling, tillsammans med detta underlag.</w:t>
            </w:r>
          </w:p>
          <w:p w:rsidR="004937E8" w:rsidRDefault="004937E8" w:rsidP="00607214"/>
        </w:tc>
      </w:tr>
    </w:tbl>
    <w:p w:rsidR="00500E68" w:rsidRPr="00894325" w:rsidRDefault="00500E68" w:rsidP="00500E68">
      <w:pPr>
        <w:rPr>
          <w:b/>
          <w:szCs w:val="28"/>
        </w:rPr>
      </w:pPr>
    </w:p>
    <w:p w:rsidR="00732F6C" w:rsidRPr="008F64A5" w:rsidRDefault="00732F6C" w:rsidP="00732F6C">
      <w:pPr>
        <w:rPr>
          <w:b/>
          <w:sz w:val="28"/>
          <w:szCs w:val="28"/>
        </w:rPr>
      </w:pPr>
      <w:r w:rsidRPr="008F64A5">
        <w:rPr>
          <w:b/>
          <w:sz w:val="28"/>
          <w:szCs w:val="28"/>
        </w:rPr>
        <w:t>Del III – Ifylles av utbildningsutskottet</w:t>
      </w:r>
    </w:p>
    <w:p w:rsidR="00B60703" w:rsidRPr="00F06DA3" w:rsidRDefault="00B60703" w:rsidP="00732F6C">
      <w:pPr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479"/>
      </w:tblGrid>
      <w:tr w:rsidR="00732F6C" w:rsidRPr="008F64A5" w:rsidTr="004E0319">
        <w:tc>
          <w:tcPr>
            <w:tcW w:w="9288" w:type="dxa"/>
            <w:gridSpan w:val="2"/>
          </w:tcPr>
          <w:p w:rsidR="00732F6C" w:rsidRPr="008F64A5" w:rsidRDefault="00732F6C" w:rsidP="004E0319">
            <w:pPr>
              <w:jc w:val="both"/>
              <w:rPr>
                <w:b/>
              </w:rPr>
            </w:pPr>
            <w:r w:rsidRPr="008F64A5">
              <w:rPr>
                <w:b/>
              </w:rPr>
              <w:t>Datum för behandling i utbildningsutskottet:</w:t>
            </w:r>
          </w:p>
        </w:tc>
      </w:tr>
      <w:tr w:rsidR="00732F6C" w:rsidTr="004E0319">
        <w:tc>
          <w:tcPr>
            <w:tcW w:w="1809" w:type="dxa"/>
          </w:tcPr>
          <w:p w:rsidR="00732F6C" w:rsidRPr="00D41FC6" w:rsidRDefault="00732F6C" w:rsidP="004E0319">
            <w:pPr>
              <w:jc w:val="both"/>
              <w:rPr>
                <w:b/>
              </w:rPr>
            </w:pPr>
            <w:r w:rsidRPr="008F64A5">
              <w:rPr>
                <w:b/>
              </w:rPr>
              <w:t>Kommentarer till ansvarig för beredningen och</w:t>
            </w:r>
            <w:r w:rsidR="00637587">
              <w:rPr>
                <w:b/>
              </w:rPr>
              <w:t>/eller</w:t>
            </w:r>
            <w:r w:rsidRPr="008F64A5">
              <w:rPr>
                <w:b/>
              </w:rPr>
              <w:t xml:space="preserve"> berednings-grupp</w:t>
            </w:r>
          </w:p>
        </w:tc>
        <w:tc>
          <w:tcPr>
            <w:tcW w:w="7479" w:type="dxa"/>
          </w:tcPr>
          <w:p w:rsidR="00732F6C" w:rsidRPr="00D41FC6" w:rsidRDefault="00732F6C" w:rsidP="004E0319">
            <w:pPr>
              <w:jc w:val="both"/>
            </w:pPr>
          </w:p>
          <w:p w:rsidR="00732F6C" w:rsidRPr="00D41FC6" w:rsidRDefault="00732F6C" w:rsidP="004E0319">
            <w:pPr>
              <w:jc w:val="both"/>
            </w:pPr>
          </w:p>
          <w:p w:rsidR="00732F6C" w:rsidRDefault="00732F6C" w:rsidP="004E0319">
            <w:pPr>
              <w:jc w:val="both"/>
            </w:pPr>
          </w:p>
          <w:p w:rsidR="00732F6C" w:rsidRDefault="00732F6C" w:rsidP="004E0319">
            <w:pPr>
              <w:jc w:val="both"/>
            </w:pPr>
          </w:p>
          <w:p w:rsidR="00732F6C" w:rsidRDefault="00732F6C" w:rsidP="004E0319">
            <w:pPr>
              <w:jc w:val="both"/>
            </w:pPr>
          </w:p>
          <w:p w:rsidR="00732F6C" w:rsidRDefault="00732F6C" w:rsidP="004E0319">
            <w:pPr>
              <w:jc w:val="both"/>
            </w:pPr>
          </w:p>
          <w:p w:rsidR="00732F6C" w:rsidRDefault="00732F6C" w:rsidP="004E0319">
            <w:pPr>
              <w:jc w:val="both"/>
            </w:pPr>
          </w:p>
          <w:p w:rsidR="00732F6C" w:rsidRPr="00D41FC6" w:rsidRDefault="00732F6C" w:rsidP="004E0319">
            <w:pPr>
              <w:jc w:val="both"/>
            </w:pPr>
          </w:p>
        </w:tc>
      </w:tr>
    </w:tbl>
    <w:p w:rsidR="00500E68" w:rsidRPr="00894325" w:rsidRDefault="00500E68" w:rsidP="00500E68">
      <w:pPr>
        <w:rPr>
          <w:b/>
          <w:szCs w:val="28"/>
        </w:rPr>
      </w:pPr>
    </w:p>
    <w:sectPr w:rsidR="00500E68" w:rsidRPr="00894325" w:rsidSect="00384B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411" w:rsidRDefault="001F0411">
      <w:r>
        <w:separator/>
      </w:r>
    </w:p>
  </w:endnote>
  <w:endnote w:type="continuationSeparator" w:id="0">
    <w:p w:rsidR="001F0411" w:rsidRDefault="001F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7F" w:rsidRDefault="00553C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6BD3">
      <w:rPr>
        <w:noProof/>
      </w:rPr>
      <w:t>2</w:t>
    </w:r>
    <w:r>
      <w:rPr>
        <w:noProof/>
      </w:rPr>
      <w:fldChar w:fldCharType="end"/>
    </w:r>
  </w:p>
  <w:p w:rsidR="00553C7F" w:rsidRDefault="00553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411" w:rsidRDefault="001F0411">
      <w:r>
        <w:separator/>
      </w:r>
    </w:p>
  </w:footnote>
  <w:footnote w:type="continuationSeparator" w:id="0">
    <w:p w:rsidR="001F0411" w:rsidRDefault="001F04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DF" w:rsidRDefault="00E93EDF" w:rsidP="00E93EDF">
    <w:pPr>
      <w:pStyle w:val="Header"/>
      <w:rPr>
        <w:rFonts w:ascii="Times New Roman" w:hAnsi="Times New Roman"/>
        <w:b/>
        <w:bCs/>
        <w:sz w:val="20"/>
      </w:rPr>
    </w:pPr>
    <w:r>
      <w:rPr>
        <w:rFonts w:ascii="Times New Roman" w:hAnsi="Times New Roman"/>
        <w:b/>
        <w:bCs/>
        <w:sz w:val="20"/>
      </w:rPr>
      <w:t xml:space="preserve">HÖGSKOLAN I BORÅS </w:t>
    </w:r>
    <w:r>
      <w:rPr>
        <w:rFonts w:ascii="Times New Roman" w:hAnsi="Times New Roman"/>
        <w:b/>
        <w:bCs/>
        <w:sz w:val="20"/>
      </w:rPr>
      <w:tab/>
      <w:t>BILAGA</w:t>
    </w:r>
    <w:r w:rsidR="00553C7F">
      <w:rPr>
        <w:rFonts w:ascii="Times New Roman" w:hAnsi="Times New Roman"/>
        <w:b/>
        <w:bCs/>
        <w:sz w:val="20"/>
      </w:rPr>
      <w:t xml:space="preserve"> 1</w:t>
    </w:r>
    <w:r>
      <w:rPr>
        <w:rFonts w:ascii="Times New Roman" w:hAnsi="Times New Roman"/>
        <w:b/>
        <w:bCs/>
        <w:sz w:val="20"/>
      </w:rPr>
      <w:t xml:space="preserve"> TILL RUTIN </w:t>
    </w:r>
    <w:r>
      <w:rPr>
        <w:rFonts w:ascii="Times New Roman" w:hAnsi="Times New Roman"/>
        <w:b/>
        <w:bCs/>
        <w:sz w:val="20"/>
      </w:rPr>
      <w:tab/>
      <w:t xml:space="preserve">Dnr </w:t>
    </w:r>
    <w:r w:rsidR="00E77017">
      <w:rPr>
        <w:rFonts w:ascii="Times New Roman" w:hAnsi="Times New Roman"/>
        <w:b/>
        <w:bCs/>
        <w:sz w:val="20"/>
      </w:rPr>
      <w:t>726-15</w:t>
    </w:r>
  </w:p>
  <w:p w:rsidR="00E93EDF" w:rsidRDefault="00E93EDF" w:rsidP="00E93EDF">
    <w:pPr>
      <w:spacing w:line="226" w:lineRule="exact"/>
      <w:ind w:right="578"/>
      <w:rPr>
        <w:rFonts w:ascii="Times New Roman" w:hAnsi="Times New Roman"/>
        <w:sz w:val="20"/>
      </w:rPr>
    </w:pPr>
  </w:p>
  <w:p w:rsidR="00E93EDF" w:rsidRDefault="00E93EDF" w:rsidP="00E93EDF">
    <w:pPr>
      <w:spacing w:line="226" w:lineRule="exact"/>
      <w:ind w:right="578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A</w:t>
    </w:r>
    <w:r>
      <w:rPr>
        <w:rFonts w:ascii="Times New Roman" w:hAnsi="Times New Roman"/>
        <w:spacing w:val="-1"/>
        <w:sz w:val="20"/>
      </w:rPr>
      <w:t>k</w:t>
    </w:r>
    <w:r>
      <w:rPr>
        <w:rFonts w:ascii="Times New Roman" w:hAnsi="Times New Roman"/>
        <w:sz w:val="20"/>
      </w:rPr>
      <w:t>a</w:t>
    </w:r>
    <w:r>
      <w:rPr>
        <w:rFonts w:ascii="Times New Roman" w:hAnsi="Times New Roman"/>
        <w:spacing w:val="1"/>
        <w:sz w:val="20"/>
      </w:rPr>
      <w:t>d</w:t>
    </w:r>
    <w:r>
      <w:rPr>
        <w:rFonts w:ascii="Times New Roman" w:hAnsi="Times New Roman"/>
        <w:spacing w:val="3"/>
        <w:sz w:val="20"/>
      </w:rPr>
      <w:t>e</w:t>
    </w:r>
    <w:r>
      <w:rPr>
        <w:rFonts w:ascii="Times New Roman" w:hAnsi="Times New Roman"/>
        <w:spacing w:val="-4"/>
        <w:sz w:val="20"/>
      </w:rPr>
      <w:t>m</w:t>
    </w:r>
    <w:r>
      <w:rPr>
        <w:rFonts w:ascii="Times New Roman" w:hAnsi="Times New Roman"/>
        <w:spacing w:val="2"/>
        <w:sz w:val="20"/>
      </w:rPr>
      <w:t>i</w:t>
    </w:r>
    <w:r>
      <w:rPr>
        <w:rFonts w:ascii="Times New Roman" w:hAnsi="Times New Roman"/>
        <w:sz w:val="20"/>
      </w:rPr>
      <w:t>n</w:t>
    </w:r>
    <w:r>
      <w:rPr>
        <w:rFonts w:ascii="Times New Roman" w:hAnsi="Times New Roman"/>
        <w:spacing w:val="-7"/>
        <w:sz w:val="20"/>
      </w:rPr>
      <w:t xml:space="preserve"> </w:t>
    </w:r>
    <w:r>
      <w:rPr>
        <w:rFonts w:ascii="Times New Roman" w:hAnsi="Times New Roman"/>
        <w:spacing w:val="-2"/>
        <w:sz w:val="20"/>
      </w:rPr>
      <w:t>f</w:t>
    </w:r>
    <w:r>
      <w:rPr>
        <w:rFonts w:ascii="Times New Roman" w:hAnsi="Times New Roman"/>
        <w:spacing w:val="1"/>
        <w:sz w:val="20"/>
      </w:rPr>
      <w:t>ö</w:t>
    </w:r>
    <w:r>
      <w:rPr>
        <w:rFonts w:ascii="Times New Roman" w:hAnsi="Times New Roman"/>
        <w:sz w:val="20"/>
      </w:rPr>
      <w:t>r</w:t>
    </w:r>
    <w:r>
      <w:rPr>
        <w:rFonts w:ascii="Times New Roman" w:hAnsi="Times New Roman"/>
        <w:spacing w:val="-1"/>
        <w:sz w:val="20"/>
      </w:rPr>
      <w:t xml:space="preserve"> </w:t>
    </w:r>
    <w:r>
      <w:rPr>
        <w:rFonts w:ascii="Times New Roman" w:hAnsi="Times New Roman"/>
        <w:spacing w:val="1"/>
        <w:sz w:val="20"/>
      </w:rPr>
      <w:t>b</w:t>
    </w:r>
    <w:r>
      <w:rPr>
        <w:rFonts w:ascii="Times New Roman" w:hAnsi="Times New Roman"/>
        <w:sz w:val="20"/>
      </w:rPr>
      <w:t>i</w:t>
    </w:r>
    <w:r>
      <w:rPr>
        <w:rFonts w:ascii="Times New Roman" w:hAnsi="Times New Roman"/>
        <w:spacing w:val="1"/>
        <w:sz w:val="20"/>
      </w:rPr>
      <w:t>b</w:t>
    </w:r>
    <w:r>
      <w:rPr>
        <w:rFonts w:ascii="Times New Roman" w:hAnsi="Times New Roman"/>
        <w:sz w:val="20"/>
      </w:rPr>
      <w:t>li</w:t>
    </w:r>
    <w:r>
      <w:rPr>
        <w:rFonts w:ascii="Times New Roman" w:hAnsi="Times New Roman"/>
        <w:spacing w:val="1"/>
        <w:sz w:val="20"/>
      </w:rPr>
      <w:t>o</w:t>
    </w:r>
    <w:r>
      <w:rPr>
        <w:rFonts w:ascii="Times New Roman" w:hAnsi="Times New Roman"/>
        <w:sz w:val="20"/>
      </w:rPr>
      <w:t>te</w:t>
    </w:r>
    <w:r>
      <w:rPr>
        <w:rFonts w:ascii="Times New Roman" w:hAnsi="Times New Roman"/>
        <w:spacing w:val="-1"/>
        <w:sz w:val="20"/>
      </w:rPr>
      <w:t>k</w:t>
    </w:r>
    <w:r>
      <w:rPr>
        <w:rFonts w:ascii="Times New Roman" w:hAnsi="Times New Roman"/>
        <w:sz w:val="20"/>
      </w:rPr>
      <w:t>,</w:t>
    </w:r>
    <w:r>
      <w:rPr>
        <w:rFonts w:ascii="Times New Roman" w:hAnsi="Times New Roman"/>
        <w:spacing w:val="-7"/>
        <w:sz w:val="20"/>
      </w:rPr>
      <w:t xml:space="preserve"> </w:t>
    </w:r>
    <w:r>
      <w:rPr>
        <w:rFonts w:ascii="Times New Roman" w:hAnsi="Times New Roman"/>
        <w:sz w:val="20"/>
      </w:rPr>
      <w:t>i</w:t>
    </w:r>
    <w:r>
      <w:rPr>
        <w:rFonts w:ascii="Times New Roman" w:hAnsi="Times New Roman"/>
        <w:spacing w:val="1"/>
        <w:sz w:val="20"/>
      </w:rPr>
      <w:t>n</w:t>
    </w:r>
    <w:r>
      <w:rPr>
        <w:rFonts w:ascii="Times New Roman" w:hAnsi="Times New Roman"/>
        <w:spacing w:val="-2"/>
        <w:sz w:val="20"/>
      </w:rPr>
      <w:t>f</w:t>
    </w:r>
    <w:r>
      <w:rPr>
        <w:rFonts w:ascii="Times New Roman" w:hAnsi="Times New Roman"/>
        <w:spacing w:val="1"/>
        <w:sz w:val="20"/>
      </w:rPr>
      <w:t>or</w:t>
    </w:r>
    <w:r>
      <w:rPr>
        <w:rFonts w:ascii="Times New Roman" w:hAnsi="Times New Roman"/>
        <w:spacing w:val="-1"/>
        <w:sz w:val="20"/>
      </w:rPr>
      <w:t>m</w:t>
    </w:r>
    <w:r>
      <w:rPr>
        <w:rFonts w:ascii="Times New Roman" w:hAnsi="Times New Roman"/>
        <w:sz w:val="20"/>
      </w:rPr>
      <w:t>ati</w:t>
    </w:r>
    <w:r>
      <w:rPr>
        <w:rFonts w:ascii="Times New Roman" w:hAnsi="Times New Roman"/>
        <w:spacing w:val="1"/>
        <w:sz w:val="20"/>
      </w:rPr>
      <w:t>o</w:t>
    </w:r>
    <w:r>
      <w:rPr>
        <w:rFonts w:ascii="Times New Roman" w:hAnsi="Times New Roman"/>
        <w:spacing w:val="-1"/>
        <w:sz w:val="20"/>
      </w:rPr>
      <w:t>n</w:t>
    </w:r>
    <w:r>
      <w:rPr>
        <w:rFonts w:ascii="Times New Roman" w:hAnsi="Times New Roman"/>
        <w:sz w:val="20"/>
      </w:rPr>
      <w:t>,</w:t>
    </w:r>
    <w:r>
      <w:rPr>
        <w:rFonts w:ascii="Times New Roman" w:hAnsi="Times New Roman"/>
        <w:spacing w:val="-9"/>
        <w:sz w:val="20"/>
      </w:rPr>
      <w:t xml:space="preserve"> </w:t>
    </w:r>
    <w:r>
      <w:rPr>
        <w:rFonts w:ascii="Times New Roman" w:hAnsi="Times New Roman"/>
        <w:spacing w:val="1"/>
        <w:sz w:val="20"/>
      </w:rPr>
      <w:t>p</w:t>
    </w:r>
    <w:r>
      <w:rPr>
        <w:rFonts w:ascii="Times New Roman" w:hAnsi="Times New Roman"/>
        <w:sz w:val="20"/>
      </w:rPr>
      <w:t>e</w:t>
    </w:r>
    <w:r>
      <w:rPr>
        <w:rFonts w:ascii="Times New Roman" w:hAnsi="Times New Roman"/>
        <w:spacing w:val="1"/>
        <w:sz w:val="20"/>
      </w:rPr>
      <w:t>d</w:t>
    </w:r>
    <w:r>
      <w:rPr>
        <w:rFonts w:ascii="Times New Roman" w:hAnsi="Times New Roman"/>
        <w:sz w:val="20"/>
      </w:rPr>
      <w:t>a</w:t>
    </w:r>
    <w:r>
      <w:rPr>
        <w:rFonts w:ascii="Times New Roman" w:hAnsi="Times New Roman"/>
        <w:spacing w:val="-1"/>
        <w:sz w:val="20"/>
      </w:rPr>
      <w:t>g</w:t>
    </w:r>
    <w:r>
      <w:rPr>
        <w:rFonts w:ascii="Times New Roman" w:hAnsi="Times New Roman"/>
        <w:spacing w:val="1"/>
        <w:sz w:val="20"/>
      </w:rPr>
      <w:t>og</w:t>
    </w:r>
    <w:r>
      <w:rPr>
        <w:rFonts w:ascii="Times New Roman" w:hAnsi="Times New Roman"/>
        <w:sz w:val="20"/>
      </w:rPr>
      <w:t>ik</w:t>
    </w:r>
    <w:r>
      <w:rPr>
        <w:rFonts w:ascii="Times New Roman" w:hAnsi="Times New Roman"/>
        <w:spacing w:val="-9"/>
        <w:sz w:val="20"/>
      </w:rPr>
      <w:t xml:space="preserve"> </w:t>
    </w:r>
    <w:r>
      <w:rPr>
        <w:rFonts w:ascii="Times New Roman" w:hAnsi="Times New Roman"/>
        <w:spacing w:val="1"/>
        <w:sz w:val="20"/>
      </w:rPr>
      <w:t>o</w:t>
    </w:r>
    <w:r>
      <w:rPr>
        <w:rFonts w:ascii="Times New Roman" w:hAnsi="Times New Roman"/>
        <w:sz w:val="20"/>
      </w:rPr>
      <w:t>ch</w:t>
    </w:r>
    <w:r>
      <w:rPr>
        <w:rFonts w:ascii="Times New Roman" w:hAnsi="Times New Roman"/>
        <w:spacing w:val="-4"/>
        <w:sz w:val="20"/>
      </w:rPr>
      <w:t xml:space="preserve"> </w:t>
    </w:r>
    <w:r>
      <w:rPr>
        <w:rFonts w:ascii="Times New Roman" w:hAnsi="Times New Roman"/>
        <w:spacing w:val="1"/>
        <w:sz w:val="20"/>
      </w:rPr>
      <w:t>I</w:t>
    </w:r>
    <w:r>
      <w:rPr>
        <w:rFonts w:ascii="Times New Roman" w:hAnsi="Times New Roman"/>
        <w:spacing w:val="10"/>
        <w:sz w:val="20"/>
      </w:rPr>
      <w:t>T</w:t>
    </w:r>
  </w:p>
  <w:p w:rsidR="00E93EDF" w:rsidRDefault="00E93EDF" w:rsidP="00E93EDF">
    <w:pPr>
      <w:spacing w:line="226" w:lineRule="exact"/>
      <w:ind w:right="578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Beslutad</w:t>
    </w:r>
    <w:r>
      <w:rPr>
        <w:rFonts w:ascii="Times New Roman" w:hAnsi="Times New Roman"/>
        <w:spacing w:val="-7"/>
        <w:sz w:val="20"/>
      </w:rPr>
      <w:t xml:space="preserve"> </w:t>
    </w:r>
    <w:r>
      <w:rPr>
        <w:rFonts w:ascii="Times New Roman" w:hAnsi="Times New Roman"/>
        <w:sz w:val="20"/>
      </w:rPr>
      <w:t>av</w:t>
    </w:r>
    <w:r>
      <w:rPr>
        <w:rFonts w:ascii="Times New Roman" w:hAnsi="Times New Roman"/>
        <w:spacing w:val="-3"/>
        <w:sz w:val="20"/>
      </w:rPr>
      <w:t xml:space="preserve"> </w:t>
    </w:r>
    <w:r>
      <w:rPr>
        <w:rFonts w:ascii="Times New Roman" w:hAnsi="Times New Roman"/>
        <w:sz w:val="20"/>
      </w:rPr>
      <w:t>a</w:t>
    </w:r>
    <w:r>
      <w:rPr>
        <w:rFonts w:ascii="Times New Roman" w:hAnsi="Times New Roman"/>
        <w:spacing w:val="-1"/>
        <w:sz w:val="20"/>
      </w:rPr>
      <w:t>k</w:t>
    </w:r>
    <w:r>
      <w:rPr>
        <w:rFonts w:ascii="Times New Roman" w:hAnsi="Times New Roman"/>
        <w:sz w:val="20"/>
      </w:rPr>
      <w:t>a</w:t>
    </w:r>
    <w:r>
      <w:rPr>
        <w:rFonts w:ascii="Times New Roman" w:hAnsi="Times New Roman"/>
        <w:spacing w:val="1"/>
        <w:sz w:val="20"/>
      </w:rPr>
      <w:t>d</w:t>
    </w:r>
    <w:r>
      <w:rPr>
        <w:rFonts w:ascii="Times New Roman" w:hAnsi="Times New Roman"/>
        <w:spacing w:val="3"/>
        <w:sz w:val="20"/>
      </w:rPr>
      <w:t>e</w:t>
    </w:r>
    <w:r>
      <w:rPr>
        <w:rFonts w:ascii="Times New Roman" w:hAnsi="Times New Roman"/>
        <w:spacing w:val="-1"/>
        <w:sz w:val="20"/>
      </w:rPr>
      <w:t>m</w:t>
    </w:r>
    <w:r>
      <w:rPr>
        <w:rFonts w:ascii="Times New Roman" w:hAnsi="Times New Roman"/>
        <w:sz w:val="20"/>
      </w:rPr>
      <w:t>i</w:t>
    </w:r>
    <w:r>
      <w:rPr>
        <w:rFonts w:ascii="Times New Roman" w:hAnsi="Times New Roman"/>
        <w:spacing w:val="2"/>
        <w:sz w:val="20"/>
      </w:rPr>
      <w:t>c</w:t>
    </w:r>
    <w:r>
      <w:rPr>
        <w:rFonts w:ascii="Times New Roman" w:hAnsi="Times New Roman"/>
        <w:spacing w:val="-1"/>
        <w:sz w:val="20"/>
      </w:rPr>
      <w:t>h</w:t>
    </w:r>
    <w:r>
      <w:rPr>
        <w:rFonts w:ascii="Times New Roman" w:hAnsi="Times New Roman"/>
        <w:spacing w:val="3"/>
        <w:sz w:val="20"/>
      </w:rPr>
      <w:t>e</w:t>
    </w:r>
    <w:r>
      <w:rPr>
        <w:rFonts w:ascii="Times New Roman" w:hAnsi="Times New Roman"/>
        <w:sz w:val="20"/>
      </w:rPr>
      <w:t>f</w:t>
    </w:r>
    <w:r>
      <w:rPr>
        <w:rFonts w:ascii="Times New Roman" w:hAnsi="Times New Roman"/>
        <w:spacing w:val="-11"/>
        <w:sz w:val="20"/>
      </w:rPr>
      <w:t xml:space="preserve"> </w:t>
    </w:r>
    <w:r>
      <w:rPr>
        <w:rFonts w:ascii="Times New Roman" w:hAnsi="Times New Roman"/>
        <w:spacing w:val="1"/>
        <w:sz w:val="20"/>
      </w:rPr>
      <w:t>20</w:t>
    </w:r>
    <w:r>
      <w:rPr>
        <w:rFonts w:ascii="Times New Roman" w:hAnsi="Times New Roman"/>
        <w:spacing w:val="-1"/>
        <w:sz w:val="20"/>
      </w:rPr>
      <w:t>1</w:t>
    </w:r>
    <w:r w:rsidR="00D8308F">
      <w:rPr>
        <w:rFonts w:ascii="Times New Roman" w:hAnsi="Times New Roman"/>
        <w:spacing w:val="4"/>
        <w:sz w:val="20"/>
      </w:rPr>
      <w:t>6</w:t>
    </w:r>
    <w:r>
      <w:rPr>
        <w:rFonts w:ascii="Times New Roman" w:hAnsi="Times New Roman"/>
        <w:spacing w:val="-2"/>
        <w:sz w:val="20"/>
      </w:rPr>
      <w:t>-</w:t>
    </w:r>
    <w:r w:rsidR="00D8308F">
      <w:rPr>
        <w:rFonts w:ascii="Times New Roman" w:hAnsi="Times New Roman"/>
        <w:spacing w:val="1"/>
        <w:sz w:val="20"/>
      </w:rPr>
      <w:t>01</w:t>
    </w:r>
    <w:r>
      <w:rPr>
        <w:rFonts w:ascii="Times New Roman" w:hAnsi="Times New Roman"/>
        <w:spacing w:val="-2"/>
        <w:sz w:val="20"/>
      </w:rPr>
      <w:t>-</w:t>
    </w:r>
    <w:r w:rsidR="00D8308F">
      <w:rPr>
        <w:rFonts w:ascii="Times New Roman" w:hAnsi="Times New Roman"/>
        <w:spacing w:val="1"/>
        <w:sz w:val="20"/>
      </w:rPr>
      <w:t>18</w:t>
    </w:r>
  </w:p>
  <w:p w:rsidR="00E93EDF" w:rsidRDefault="00E93E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D6A2F"/>
    <w:multiLevelType w:val="hybridMultilevel"/>
    <w:tmpl w:val="C2B6721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027D63"/>
    <w:multiLevelType w:val="hybridMultilevel"/>
    <w:tmpl w:val="3EFA84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D22B64"/>
    <w:multiLevelType w:val="hybridMultilevel"/>
    <w:tmpl w:val="C206DE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67"/>
    <w:rsid w:val="00000EAB"/>
    <w:rsid w:val="00007D51"/>
    <w:rsid w:val="000115DC"/>
    <w:rsid w:val="00015E63"/>
    <w:rsid w:val="00015EF9"/>
    <w:rsid w:val="00034822"/>
    <w:rsid w:val="0004100F"/>
    <w:rsid w:val="00060DC0"/>
    <w:rsid w:val="00061E8C"/>
    <w:rsid w:val="00065BCA"/>
    <w:rsid w:val="0006733F"/>
    <w:rsid w:val="00067864"/>
    <w:rsid w:val="00071D3A"/>
    <w:rsid w:val="0008517C"/>
    <w:rsid w:val="0008742C"/>
    <w:rsid w:val="000A1CD0"/>
    <w:rsid w:val="000A34DE"/>
    <w:rsid w:val="000A534B"/>
    <w:rsid w:val="000B0035"/>
    <w:rsid w:val="000B335F"/>
    <w:rsid w:val="000B6DF7"/>
    <w:rsid w:val="000C3CB7"/>
    <w:rsid w:val="000D01CD"/>
    <w:rsid w:val="000D0567"/>
    <w:rsid w:val="000D4958"/>
    <w:rsid w:val="000D4E7E"/>
    <w:rsid w:val="000E4EF6"/>
    <w:rsid w:val="000E5F10"/>
    <w:rsid w:val="000F5BD8"/>
    <w:rsid w:val="00100DC2"/>
    <w:rsid w:val="0011428E"/>
    <w:rsid w:val="001160AD"/>
    <w:rsid w:val="00117D4C"/>
    <w:rsid w:val="00120C5E"/>
    <w:rsid w:val="00121B08"/>
    <w:rsid w:val="001341D5"/>
    <w:rsid w:val="00134E9B"/>
    <w:rsid w:val="001426E4"/>
    <w:rsid w:val="00147544"/>
    <w:rsid w:val="00151339"/>
    <w:rsid w:val="00152D9B"/>
    <w:rsid w:val="001664C5"/>
    <w:rsid w:val="0018021F"/>
    <w:rsid w:val="0018382D"/>
    <w:rsid w:val="00190856"/>
    <w:rsid w:val="001A0744"/>
    <w:rsid w:val="001A1D5E"/>
    <w:rsid w:val="001A26D0"/>
    <w:rsid w:val="001C3771"/>
    <w:rsid w:val="001C4986"/>
    <w:rsid w:val="001C565A"/>
    <w:rsid w:val="001C5788"/>
    <w:rsid w:val="001D7AB7"/>
    <w:rsid w:val="001E1385"/>
    <w:rsid w:val="001E3A1A"/>
    <w:rsid w:val="001F0411"/>
    <w:rsid w:val="00201305"/>
    <w:rsid w:val="002039D5"/>
    <w:rsid w:val="00205904"/>
    <w:rsid w:val="00215D99"/>
    <w:rsid w:val="00222AEF"/>
    <w:rsid w:val="00224F35"/>
    <w:rsid w:val="0023072B"/>
    <w:rsid w:val="0023187B"/>
    <w:rsid w:val="00231D97"/>
    <w:rsid w:val="002337CB"/>
    <w:rsid w:val="00245368"/>
    <w:rsid w:val="002545F7"/>
    <w:rsid w:val="002560BE"/>
    <w:rsid w:val="00260494"/>
    <w:rsid w:val="0026104D"/>
    <w:rsid w:val="00261925"/>
    <w:rsid w:val="002801DC"/>
    <w:rsid w:val="00281449"/>
    <w:rsid w:val="00296B53"/>
    <w:rsid w:val="002B53A2"/>
    <w:rsid w:val="002D4735"/>
    <w:rsid w:val="002E0BC5"/>
    <w:rsid w:val="002F2C9B"/>
    <w:rsid w:val="002F3A42"/>
    <w:rsid w:val="002F3BD0"/>
    <w:rsid w:val="00303401"/>
    <w:rsid w:val="0030732F"/>
    <w:rsid w:val="003109E3"/>
    <w:rsid w:val="00312A7A"/>
    <w:rsid w:val="00322047"/>
    <w:rsid w:val="00327587"/>
    <w:rsid w:val="00332549"/>
    <w:rsid w:val="003338FB"/>
    <w:rsid w:val="00336370"/>
    <w:rsid w:val="0033728D"/>
    <w:rsid w:val="00337371"/>
    <w:rsid w:val="003469AE"/>
    <w:rsid w:val="00347F76"/>
    <w:rsid w:val="003536F2"/>
    <w:rsid w:val="00356F21"/>
    <w:rsid w:val="0037172E"/>
    <w:rsid w:val="0038139F"/>
    <w:rsid w:val="003840CA"/>
    <w:rsid w:val="00384BF6"/>
    <w:rsid w:val="00385E96"/>
    <w:rsid w:val="003A27D4"/>
    <w:rsid w:val="003A6F30"/>
    <w:rsid w:val="003C2DAD"/>
    <w:rsid w:val="003E3E27"/>
    <w:rsid w:val="003F247C"/>
    <w:rsid w:val="003F5F3B"/>
    <w:rsid w:val="003F7DB1"/>
    <w:rsid w:val="00415D59"/>
    <w:rsid w:val="004161AA"/>
    <w:rsid w:val="0042310A"/>
    <w:rsid w:val="00426738"/>
    <w:rsid w:val="0042783D"/>
    <w:rsid w:val="00434280"/>
    <w:rsid w:val="00442177"/>
    <w:rsid w:val="00442A3B"/>
    <w:rsid w:val="004447A3"/>
    <w:rsid w:val="00446418"/>
    <w:rsid w:val="00446B59"/>
    <w:rsid w:val="00450AE8"/>
    <w:rsid w:val="00451DB3"/>
    <w:rsid w:val="004937E8"/>
    <w:rsid w:val="00496E40"/>
    <w:rsid w:val="004A2330"/>
    <w:rsid w:val="004A3C2C"/>
    <w:rsid w:val="004B149F"/>
    <w:rsid w:val="004B2ABE"/>
    <w:rsid w:val="004B5085"/>
    <w:rsid w:val="004B65BD"/>
    <w:rsid w:val="004C2E76"/>
    <w:rsid w:val="004C47F3"/>
    <w:rsid w:val="004C7FED"/>
    <w:rsid w:val="004D0962"/>
    <w:rsid w:val="004D57C9"/>
    <w:rsid w:val="004F1FAC"/>
    <w:rsid w:val="00500E68"/>
    <w:rsid w:val="00502471"/>
    <w:rsid w:val="00502A3C"/>
    <w:rsid w:val="005109E6"/>
    <w:rsid w:val="00511A4B"/>
    <w:rsid w:val="0051500F"/>
    <w:rsid w:val="00517C31"/>
    <w:rsid w:val="005207A6"/>
    <w:rsid w:val="00523B87"/>
    <w:rsid w:val="0053590F"/>
    <w:rsid w:val="00542CBE"/>
    <w:rsid w:val="00543649"/>
    <w:rsid w:val="00553C7F"/>
    <w:rsid w:val="00554C91"/>
    <w:rsid w:val="00556F54"/>
    <w:rsid w:val="005574BE"/>
    <w:rsid w:val="00561087"/>
    <w:rsid w:val="005751FB"/>
    <w:rsid w:val="0059091D"/>
    <w:rsid w:val="00592D17"/>
    <w:rsid w:val="005A018F"/>
    <w:rsid w:val="005B0A85"/>
    <w:rsid w:val="005C1440"/>
    <w:rsid w:val="005C1A37"/>
    <w:rsid w:val="005D176B"/>
    <w:rsid w:val="005E02F3"/>
    <w:rsid w:val="005E16D8"/>
    <w:rsid w:val="005F576B"/>
    <w:rsid w:val="00610972"/>
    <w:rsid w:val="00625DC2"/>
    <w:rsid w:val="00627784"/>
    <w:rsid w:val="0063164F"/>
    <w:rsid w:val="00637299"/>
    <w:rsid w:val="00637587"/>
    <w:rsid w:val="00653162"/>
    <w:rsid w:val="00673EC1"/>
    <w:rsid w:val="006818F1"/>
    <w:rsid w:val="00692F1A"/>
    <w:rsid w:val="006A5193"/>
    <w:rsid w:val="006B13D4"/>
    <w:rsid w:val="006B63C7"/>
    <w:rsid w:val="006B7D03"/>
    <w:rsid w:val="006C3CF1"/>
    <w:rsid w:val="006D200F"/>
    <w:rsid w:val="006D6467"/>
    <w:rsid w:val="006F1E3C"/>
    <w:rsid w:val="006F2FE1"/>
    <w:rsid w:val="006F3E2F"/>
    <w:rsid w:val="0070005C"/>
    <w:rsid w:val="007250B5"/>
    <w:rsid w:val="00726BF8"/>
    <w:rsid w:val="00732F6C"/>
    <w:rsid w:val="007342B2"/>
    <w:rsid w:val="00743762"/>
    <w:rsid w:val="007438BA"/>
    <w:rsid w:val="00761951"/>
    <w:rsid w:val="00771E34"/>
    <w:rsid w:val="007747BB"/>
    <w:rsid w:val="0077591B"/>
    <w:rsid w:val="007765B9"/>
    <w:rsid w:val="00786765"/>
    <w:rsid w:val="00790AE1"/>
    <w:rsid w:val="00794A90"/>
    <w:rsid w:val="00794D9F"/>
    <w:rsid w:val="007957C3"/>
    <w:rsid w:val="00800FB1"/>
    <w:rsid w:val="00811323"/>
    <w:rsid w:val="0081167E"/>
    <w:rsid w:val="00812BCF"/>
    <w:rsid w:val="00823710"/>
    <w:rsid w:val="008329B9"/>
    <w:rsid w:val="00846002"/>
    <w:rsid w:val="00847784"/>
    <w:rsid w:val="0086706D"/>
    <w:rsid w:val="008859BA"/>
    <w:rsid w:val="00886067"/>
    <w:rsid w:val="00893D00"/>
    <w:rsid w:val="00894325"/>
    <w:rsid w:val="008952A8"/>
    <w:rsid w:val="008A2242"/>
    <w:rsid w:val="008B4735"/>
    <w:rsid w:val="008B54AF"/>
    <w:rsid w:val="008C3338"/>
    <w:rsid w:val="008C3457"/>
    <w:rsid w:val="008D248A"/>
    <w:rsid w:val="008D4BFC"/>
    <w:rsid w:val="008D51DA"/>
    <w:rsid w:val="008F64A5"/>
    <w:rsid w:val="008F6553"/>
    <w:rsid w:val="00915C13"/>
    <w:rsid w:val="00916418"/>
    <w:rsid w:val="00922110"/>
    <w:rsid w:val="0093248A"/>
    <w:rsid w:val="00933C3F"/>
    <w:rsid w:val="00935153"/>
    <w:rsid w:val="00937107"/>
    <w:rsid w:val="00941991"/>
    <w:rsid w:val="009477CC"/>
    <w:rsid w:val="0094786E"/>
    <w:rsid w:val="0096619B"/>
    <w:rsid w:val="00973FA3"/>
    <w:rsid w:val="009749CD"/>
    <w:rsid w:val="00975C5C"/>
    <w:rsid w:val="0098171C"/>
    <w:rsid w:val="009817B9"/>
    <w:rsid w:val="00982CA7"/>
    <w:rsid w:val="009861FB"/>
    <w:rsid w:val="00991764"/>
    <w:rsid w:val="00992FDA"/>
    <w:rsid w:val="00992FED"/>
    <w:rsid w:val="009A0FA2"/>
    <w:rsid w:val="009B1DE0"/>
    <w:rsid w:val="009C2235"/>
    <w:rsid w:val="009C59C7"/>
    <w:rsid w:val="009F71B4"/>
    <w:rsid w:val="009F7415"/>
    <w:rsid w:val="00A00897"/>
    <w:rsid w:val="00A21606"/>
    <w:rsid w:val="00A24640"/>
    <w:rsid w:val="00A26652"/>
    <w:rsid w:val="00A27644"/>
    <w:rsid w:val="00A37F0A"/>
    <w:rsid w:val="00A40C79"/>
    <w:rsid w:val="00A474B7"/>
    <w:rsid w:val="00A67C2A"/>
    <w:rsid w:val="00A70961"/>
    <w:rsid w:val="00A7427C"/>
    <w:rsid w:val="00A8185D"/>
    <w:rsid w:val="00A839D6"/>
    <w:rsid w:val="00A86EB7"/>
    <w:rsid w:val="00A921CE"/>
    <w:rsid w:val="00AA55B0"/>
    <w:rsid w:val="00AA5F09"/>
    <w:rsid w:val="00AB3F71"/>
    <w:rsid w:val="00AB718E"/>
    <w:rsid w:val="00AC01E6"/>
    <w:rsid w:val="00AD0A1B"/>
    <w:rsid w:val="00AE6B02"/>
    <w:rsid w:val="00AF44A9"/>
    <w:rsid w:val="00B224AC"/>
    <w:rsid w:val="00B319D7"/>
    <w:rsid w:val="00B358CD"/>
    <w:rsid w:val="00B406A4"/>
    <w:rsid w:val="00B44C27"/>
    <w:rsid w:val="00B550D1"/>
    <w:rsid w:val="00B60703"/>
    <w:rsid w:val="00B65FD8"/>
    <w:rsid w:val="00B66346"/>
    <w:rsid w:val="00B67DB0"/>
    <w:rsid w:val="00B7090C"/>
    <w:rsid w:val="00B8351C"/>
    <w:rsid w:val="00BB4191"/>
    <w:rsid w:val="00BC1BDC"/>
    <w:rsid w:val="00BC3177"/>
    <w:rsid w:val="00BC4761"/>
    <w:rsid w:val="00BE0596"/>
    <w:rsid w:val="00BE14E5"/>
    <w:rsid w:val="00C0040F"/>
    <w:rsid w:val="00C05132"/>
    <w:rsid w:val="00C30BE8"/>
    <w:rsid w:val="00C319F7"/>
    <w:rsid w:val="00C320CA"/>
    <w:rsid w:val="00C3494C"/>
    <w:rsid w:val="00C41C30"/>
    <w:rsid w:val="00C502A8"/>
    <w:rsid w:val="00C60D1E"/>
    <w:rsid w:val="00C72A52"/>
    <w:rsid w:val="00C77AE8"/>
    <w:rsid w:val="00C80AAE"/>
    <w:rsid w:val="00C94854"/>
    <w:rsid w:val="00CA42BA"/>
    <w:rsid w:val="00CA6196"/>
    <w:rsid w:val="00CB6E78"/>
    <w:rsid w:val="00CB7535"/>
    <w:rsid w:val="00CC0C82"/>
    <w:rsid w:val="00CC3B40"/>
    <w:rsid w:val="00CC7B45"/>
    <w:rsid w:val="00CD706D"/>
    <w:rsid w:val="00CD728E"/>
    <w:rsid w:val="00CE179E"/>
    <w:rsid w:val="00CE5191"/>
    <w:rsid w:val="00CF26E0"/>
    <w:rsid w:val="00CF4AEE"/>
    <w:rsid w:val="00D04D6B"/>
    <w:rsid w:val="00D07ED7"/>
    <w:rsid w:val="00D2302F"/>
    <w:rsid w:val="00D26039"/>
    <w:rsid w:val="00D3001C"/>
    <w:rsid w:val="00D3025B"/>
    <w:rsid w:val="00D41218"/>
    <w:rsid w:val="00D41FC6"/>
    <w:rsid w:val="00D569EF"/>
    <w:rsid w:val="00D61548"/>
    <w:rsid w:val="00D7600B"/>
    <w:rsid w:val="00D8308F"/>
    <w:rsid w:val="00D84FD5"/>
    <w:rsid w:val="00DB16AA"/>
    <w:rsid w:val="00DC35FA"/>
    <w:rsid w:val="00DD459A"/>
    <w:rsid w:val="00DE51BB"/>
    <w:rsid w:val="00E1054A"/>
    <w:rsid w:val="00E23924"/>
    <w:rsid w:val="00E30E48"/>
    <w:rsid w:val="00E333E6"/>
    <w:rsid w:val="00E53432"/>
    <w:rsid w:val="00E701CC"/>
    <w:rsid w:val="00E723D7"/>
    <w:rsid w:val="00E74C09"/>
    <w:rsid w:val="00E77017"/>
    <w:rsid w:val="00E77570"/>
    <w:rsid w:val="00E801B7"/>
    <w:rsid w:val="00E86D97"/>
    <w:rsid w:val="00E90BAC"/>
    <w:rsid w:val="00E93EDF"/>
    <w:rsid w:val="00EA130B"/>
    <w:rsid w:val="00EA38E6"/>
    <w:rsid w:val="00ED3D69"/>
    <w:rsid w:val="00ED734E"/>
    <w:rsid w:val="00ED7FAA"/>
    <w:rsid w:val="00EE62C7"/>
    <w:rsid w:val="00F06DA3"/>
    <w:rsid w:val="00F26BD3"/>
    <w:rsid w:val="00F306D1"/>
    <w:rsid w:val="00F33584"/>
    <w:rsid w:val="00F361F7"/>
    <w:rsid w:val="00F409D8"/>
    <w:rsid w:val="00F41FE1"/>
    <w:rsid w:val="00F43515"/>
    <w:rsid w:val="00F50C93"/>
    <w:rsid w:val="00F5476F"/>
    <w:rsid w:val="00F67B2C"/>
    <w:rsid w:val="00F72DE3"/>
    <w:rsid w:val="00F745E7"/>
    <w:rsid w:val="00F75A22"/>
    <w:rsid w:val="00F831F9"/>
    <w:rsid w:val="00F87CD9"/>
    <w:rsid w:val="00F93001"/>
    <w:rsid w:val="00F95F95"/>
    <w:rsid w:val="00F96043"/>
    <w:rsid w:val="00FA68AA"/>
    <w:rsid w:val="00FB2F0D"/>
    <w:rsid w:val="00FB48DA"/>
    <w:rsid w:val="00FD078F"/>
    <w:rsid w:val="00FD5582"/>
    <w:rsid w:val="00FE407B"/>
    <w:rsid w:val="00FF554F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D"/>
    <w:rPr>
      <w:rFonts w:ascii="Garamond" w:hAnsi="Garamond"/>
      <w:sz w:val="24"/>
      <w:lang w:val="sv-SE" w:eastAsia="sv-SE"/>
    </w:rPr>
  </w:style>
  <w:style w:type="paragraph" w:styleId="Heading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leGrid">
    <w:name w:val="Table Grid"/>
    <w:basedOn w:val="TableNormal"/>
    <w:rsid w:val="008B47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72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E93EDF"/>
    <w:rPr>
      <w:rFonts w:ascii="Garamond" w:hAnsi="Garamond"/>
      <w:sz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0B0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33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58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33584"/>
    <w:rPr>
      <w:rFonts w:ascii="Garamond" w:hAnsi="Garamond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5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3584"/>
    <w:rPr>
      <w:rFonts w:ascii="Garamond" w:hAnsi="Garamond"/>
      <w:b/>
      <w:bCs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584"/>
    <w:rPr>
      <w:rFonts w:ascii="Tahoma" w:hAnsi="Tahoma" w:cs="Tahoma"/>
      <w:sz w:val="16"/>
      <w:szCs w:val="16"/>
      <w:lang w:val="sv-SE" w:eastAsia="sv-SE"/>
    </w:rPr>
  </w:style>
  <w:style w:type="character" w:customStyle="1" w:styleId="FooterChar">
    <w:name w:val="Footer Char"/>
    <w:link w:val="Footer"/>
    <w:uiPriority w:val="99"/>
    <w:rsid w:val="00553C7F"/>
    <w:rPr>
      <w:rFonts w:ascii="Garamond" w:hAnsi="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28D"/>
    <w:rPr>
      <w:rFonts w:ascii="Garamond" w:hAnsi="Garamond"/>
      <w:sz w:val="24"/>
      <w:lang w:val="sv-SE" w:eastAsia="sv-SE"/>
    </w:rPr>
  </w:style>
  <w:style w:type="paragraph" w:styleId="Heading1">
    <w:name w:val="heading 1"/>
    <w:basedOn w:val="Normal"/>
    <w:next w:val="Normal"/>
    <w:qFormat/>
    <w:rsid w:val="004D0962"/>
    <w:pPr>
      <w:keepNext/>
      <w:spacing w:before="240" w:after="240"/>
      <w:outlineLvl w:val="0"/>
    </w:pPr>
    <w:rPr>
      <w:rFonts w:ascii="Arial" w:hAnsi="Arial" w:cs="Arial"/>
      <w:b/>
      <w:bCs/>
      <w:kern w:val="32"/>
      <w:sz w:val="30"/>
      <w:szCs w:val="30"/>
    </w:rPr>
  </w:style>
  <w:style w:type="paragraph" w:styleId="Heading2">
    <w:name w:val="heading 2"/>
    <w:basedOn w:val="Normal"/>
    <w:next w:val="Normal"/>
    <w:qFormat/>
    <w:rsid w:val="004D0962"/>
    <w:pPr>
      <w:keepNext/>
      <w:keepLines/>
      <w:spacing w:before="240" w:after="240"/>
      <w:outlineLvl w:val="1"/>
    </w:pPr>
    <w:rPr>
      <w:rFonts w:ascii="Arial" w:hAnsi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4D0962"/>
    <w:pPr>
      <w:keepNext/>
      <w:spacing w:before="240" w:after="12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4D0962"/>
    <w:pPr>
      <w:keepNext/>
      <w:spacing w:before="24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ser">
    <w:name w:val="Referenser"/>
    <w:basedOn w:val="Normal"/>
    <w:rsid w:val="004D0962"/>
    <w:pPr>
      <w:autoSpaceDE w:val="0"/>
      <w:autoSpaceDN w:val="0"/>
      <w:adjustRightInd w:val="0"/>
      <w:ind w:left="567" w:hanging="567"/>
    </w:pPr>
    <w:rPr>
      <w:lang w:val="en-GB"/>
    </w:rPr>
  </w:style>
  <w:style w:type="paragraph" w:customStyle="1" w:styleId="citat">
    <w:name w:val="citat"/>
    <w:basedOn w:val="Normal"/>
    <w:rsid w:val="00CC7B45"/>
    <w:pPr>
      <w:spacing w:before="240" w:after="240"/>
      <w:ind w:left="567" w:right="567"/>
    </w:pPr>
    <w:rPr>
      <w:sz w:val="20"/>
    </w:rPr>
  </w:style>
  <w:style w:type="paragraph" w:customStyle="1" w:styleId="FormatmallTabellrubrikRadavstndenkelt">
    <w:name w:val="Formatmall Tabellrubrik + Radavstånd:  enkelt"/>
    <w:basedOn w:val="Normal"/>
    <w:rsid w:val="003109E3"/>
    <w:pPr>
      <w:spacing w:before="360" w:after="120"/>
    </w:pPr>
    <w:rPr>
      <w:sz w:val="20"/>
    </w:rPr>
  </w:style>
  <w:style w:type="table" w:styleId="TableGrid">
    <w:name w:val="Table Grid"/>
    <w:basedOn w:val="TableNormal"/>
    <w:rsid w:val="008B473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72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3728D"/>
    <w:pPr>
      <w:tabs>
        <w:tab w:val="center" w:pos="4536"/>
        <w:tab w:val="right" w:pos="9072"/>
      </w:tabs>
    </w:pPr>
  </w:style>
  <w:style w:type="paragraph" w:customStyle="1" w:styleId="DokumentHuvud">
    <w:name w:val="DokumentHuvud"/>
    <w:basedOn w:val="Normal"/>
    <w:rsid w:val="0033728D"/>
    <w:pPr>
      <w:tabs>
        <w:tab w:val="left" w:pos="2765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E93EDF"/>
    <w:rPr>
      <w:rFonts w:ascii="Garamond" w:hAnsi="Garamond"/>
      <w:sz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0B00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F33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58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33584"/>
    <w:rPr>
      <w:rFonts w:ascii="Garamond" w:hAnsi="Garamond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5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3584"/>
    <w:rPr>
      <w:rFonts w:ascii="Garamond" w:hAnsi="Garamond"/>
      <w:b/>
      <w:bCs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3584"/>
    <w:rPr>
      <w:rFonts w:ascii="Tahoma" w:hAnsi="Tahoma" w:cs="Tahoma"/>
      <w:sz w:val="16"/>
      <w:szCs w:val="16"/>
      <w:lang w:val="sv-SE" w:eastAsia="sv-SE"/>
    </w:rPr>
  </w:style>
  <w:style w:type="character" w:customStyle="1" w:styleId="FooterChar">
    <w:name w:val="Footer Char"/>
    <w:link w:val="Footer"/>
    <w:uiPriority w:val="99"/>
    <w:rsid w:val="00553C7F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AC11-B26D-4ED1-8E38-7D851324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2956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Kursutvärderingsrapport</vt:lpstr>
      <vt:lpstr>Kursutvärderingsrapport</vt:lpstr>
    </vt:vector>
  </TitlesOfParts>
  <Company>Högskolan i Borås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Kursutvärderingsrapport</dc:title>
  <dc:creator>Mikael Löfström</dc:creator>
  <cp:lastModifiedBy>Magdalena Hjers</cp:lastModifiedBy>
  <cp:revision>2</cp:revision>
  <cp:lastPrinted>2015-11-25T08:43:00Z</cp:lastPrinted>
  <dcterms:created xsi:type="dcterms:W3CDTF">2018-08-23T07:15:00Z</dcterms:created>
  <dcterms:modified xsi:type="dcterms:W3CDTF">2018-08-23T07:15:00Z</dcterms:modified>
</cp:coreProperties>
</file>